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E7" w:rsidRDefault="00C5441D">
      <w:pPr>
        <w:pStyle w:val="Textoindependiente"/>
        <w:spacing w:before="135" w:line="232" w:lineRule="auto"/>
        <w:ind w:left="2837" w:right="4165" w:hanging="1704"/>
      </w:pPr>
      <w:r>
        <w:rPr>
          <w:noProof/>
          <w:lang w:val="es-AR" w:eastAsia="es-A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772246</wp:posOffset>
            </wp:positionH>
            <wp:positionV relativeFrom="paragraph">
              <wp:posOffset>-4513</wp:posOffset>
            </wp:positionV>
            <wp:extent cx="522287" cy="4477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87" cy="44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 NACIONAL DEL CENTRO DE LA PCIA DE BUENOS AIRES</w:t>
      </w:r>
    </w:p>
    <w:p w:rsidR="00733AE7" w:rsidRDefault="00733AE7">
      <w:pPr>
        <w:pStyle w:val="Textoindependiente"/>
        <w:rPr>
          <w:sz w:val="18"/>
        </w:rPr>
      </w:pPr>
    </w:p>
    <w:p w:rsidR="00733AE7" w:rsidRDefault="00733AE7">
      <w:pPr>
        <w:pStyle w:val="Textoindependiente"/>
        <w:spacing w:before="3"/>
        <w:rPr>
          <w:sz w:val="26"/>
        </w:rPr>
      </w:pPr>
    </w:p>
    <w:p w:rsidR="00733AE7" w:rsidRDefault="00C5441D">
      <w:pPr>
        <w:spacing w:line="458" w:lineRule="auto"/>
        <w:ind w:left="4014" w:hanging="3707"/>
        <w:rPr>
          <w:rFonts w:ascii="Trebuchet MS"/>
          <w:b/>
          <w:sz w:val="28"/>
        </w:rPr>
      </w:pPr>
      <w:r>
        <w:rPr>
          <w:rFonts w:ascii="Trebuchet MS"/>
          <w:b/>
          <w:w w:val="130"/>
          <w:sz w:val="28"/>
        </w:rPr>
        <w:t>PLIEGO</w:t>
      </w:r>
      <w:r>
        <w:rPr>
          <w:rFonts w:ascii="Trebuchet MS"/>
          <w:b/>
          <w:spacing w:val="-22"/>
          <w:w w:val="130"/>
          <w:sz w:val="28"/>
        </w:rPr>
        <w:t xml:space="preserve"> </w:t>
      </w:r>
      <w:r>
        <w:rPr>
          <w:rFonts w:ascii="Trebuchet MS"/>
          <w:b/>
          <w:w w:val="130"/>
          <w:sz w:val="28"/>
        </w:rPr>
        <w:t>DE</w:t>
      </w:r>
      <w:r>
        <w:rPr>
          <w:rFonts w:ascii="Trebuchet MS"/>
          <w:b/>
          <w:spacing w:val="-22"/>
          <w:w w:val="130"/>
          <w:sz w:val="28"/>
        </w:rPr>
        <w:t xml:space="preserve"> </w:t>
      </w:r>
      <w:r>
        <w:rPr>
          <w:rFonts w:ascii="Trebuchet MS"/>
          <w:b/>
          <w:w w:val="130"/>
          <w:sz w:val="28"/>
        </w:rPr>
        <w:t>CONDICIONES</w:t>
      </w:r>
      <w:r>
        <w:rPr>
          <w:rFonts w:ascii="Trebuchet MS"/>
          <w:b/>
          <w:spacing w:val="-22"/>
          <w:w w:val="130"/>
          <w:sz w:val="28"/>
        </w:rPr>
        <w:t xml:space="preserve"> </w:t>
      </w:r>
      <w:r>
        <w:rPr>
          <w:rFonts w:ascii="Trebuchet MS"/>
          <w:b/>
          <w:w w:val="130"/>
          <w:sz w:val="28"/>
        </w:rPr>
        <w:t>PARTICULARES</w:t>
      </w:r>
      <w:r>
        <w:rPr>
          <w:rFonts w:ascii="Trebuchet MS"/>
          <w:b/>
          <w:spacing w:val="-22"/>
          <w:w w:val="130"/>
          <w:sz w:val="28"/>
        </w:rPr>
        <w:t xml:space="preserve"> </w:t>
      </w:r>
      <w:r>
        <w:rPr>
          <w:rFonts w:ascii="Trebuchet MS"/>
          <w:b/>
          <w:w w:val="130"/>
          <w:sz w:val="28"/>
        </w:rPr>
        <w:t>CDI</w:t>
      </w:r>
      <w:r>
        <w:rPr>
          <w:rFonts w:ascii="Trebuchet MS"/>
          <w:b/>
          <w:spacing w:val="-22"/>
          <w:w w:val="130"/>
          <w:sz w:val="28"/>
        </w:rPr>
        <w:t xml:space="preserve"> </w:t>
      </w:r>
      <w:r>
        <w:rPr>
          <w:rFonts w:ascii="Trebuchet MS"/>
          <w:b/>
          <w:w w:val="130"/>
          <w:sz w:val="28"/>
        </w:rPr>
        <w:t xml:space="preserve">1095/2017 </w:t>
      </w:r>
      <w:r>
        <w:rPr>
          <w:rFonts w:ascii="Trebuchet MS"/>
          <w:b/>
          <w:color w:val="999999"/>
          <w:w w:val="130"/>
          <w:sz w:val="28"/>
        </w:rPr>
        <w:t>CIRCULAR</w:t>
      </w:r>
      <w:r>
        <w:rPr>
          <w:rFonts w:ascii="Trebuchet MS"/>
          <w:b/>
          <w:color w:val="999999"/>
          <w:spacing w:val="-14"/>
          <w:w w:val="130"/>
          <w:sz w:val="28"/>
        </w:rPr>
        <w:t xml:space="preserve"> </w:t>
      </w:r>
      <w:r>
        <w:rPr>
          <w:rFonts w:ascii="Trebuchet MS"/>
          <w:b/>
          <w:color w:val="999999"/>
          <w:w w:val="130"/>
          <w:sz w:val="28"/>
        </w:rPr>
        <w:t>1</w:t>
      </w:r>
    </w:p>
    <w:p w:rsidR="00733AE7" w:rsidRDefault="00C5441D">
      <w:pPr>
        <w:tabs>
          <w:tab w:val="left" w:pos="1179"/>
          <w:tab w:val="left" w:pos="4319"/>
          <w:tab w:val="left" w:pos="5419"/>
        </w:tabs>
        <w:spacing w:before="210"/>
        <w:ind w:left="200"/>
        <w:rPr>
          <w:sz w:val="16"/>
        </w:rPr>
      </w:pPr>
      <w:r>
        <w:rPr>
          <w:rFonts w:ascii="Trebuchet MS"/>
          <w:b/>
          <w:w w:val="115"/>
          <w:sz w:val="16"/>
        </w:rPr>
        <w:t>Tipo:</w:t>
      </w:r>
      <w:r>
        <w:rPr>
          <w:rFonts w:ascii="Trebuchet MS"/>
          <w:b/>
          <w:w w:val="115"/>
          <w:sz w:val="16"/>
        </w:rPr>
        <w:tab/>
      </w:r>
      <w:r>
        <w:rPr>
          <w:w w:val="110"/>
          <w:sz w:val="16"/>
        </w:rPr>
        <w:t>Aclaratoria</w:t>
      </w:r>
      <w:r>
        <w:rPr>
          <w:w w:val="110"/>
          <w:sz w:val="16"/>
        </w:rPr>
        <w:tab/>
      </w:r>
      <w:r>
        <w:rPr>
          <w:rFonts w:ascii="Trebuchet MS"/>
          <w:b/>
          <w:w w:val="115"/>
          <w:sz w:val="16"/>
        </w:rPr>
        <w:t>Fecha:</w:t>
      </w:r>
      <w:r>
        <w:rPr>
          <w:rFonts w:ascii="Trebuchet MS"/>
          <w:b/>
          <w:w w:val="115"/>
          <w:sz w:val="16"/>
        </w:rPr>
        <w:tab/>
      </w:r>
      <w:r>
        <w:rPr>
          <w:w w:val="115"/>
          <w:sz w:val="16"/>
        </w:rPr>
        <w:t>18/10/2017</w:t>
      </w:r>
    </w:p>
    <w:p w:rsidR="00733AE7" w:rsidRDefault="00733AE7">
      <w:pPr>
        <w:pStyle w:val="Textoindependiente"/>
        <w:rPr>
          <w:sz w:val="18"/>
        </w:rPr>
      </w:pPr>
    </w:p>
    <w:p w:rsidR="00733AE7" w:rsidRDefault="00733AE7">
      <w:pPr>
        <w:pStyle w:val="Textoindependiente"/>
        <w:spacing w:before="2"/>
        <w:rPr>
          <w:sz w:val="24"/>
        </w:rPr>
      </w:pPr>
    </w:p>
    <w:p w:rsidR="00733AE7" w:rsidRDefault="00C5441D">
      <w:pPr>
        <w:pStyle w:val="Ttulo1"/>
      </w:pPr>
      <w:r>
        <w:rPr>
          <w:w w:val="135"/>
        </w:rPr>
        <w:t>PROCEDIMIENTO DE SELECCIÓN</w:t>
      </w:r>
    </w:p>
    <w:p w:rsidR="00733AE7" w:rsidRDefault="00733AE7">
      <w:pPr>
        <w:pStyle w:val="Textoindependiente"/>
        <w:spacing w:before="5"/>
        <w:rPr>
          <w:rFonts w:ascii="Trebuchet MS"/>
          <w:b/>
          <w:sz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942"/>
        <w:gridCol w:w="1145"/>
        <w:gridCol w:w="2861"/>
      </w:tblGrid>
      <w:tr w:rsidR="00733AE7">
        <w:trPr>
          <w:trHeight w:val="693"/>
        </w:trPr>
        <w:tc>
          <w:tcPr>
            <w:tcW w:w="3942" w:type="dxa"/>
          </w:tcPr>
          <w:p w:rsidR="00733AE7" w:rsidRDefault="00C5441D">
            <w:pPr>
              <w:pStyle w:val="TableParagraph"/>
              <w:tabs>
                <w:tab w:val="left" w:pos="1069"/>
              </w:tabs>
              <w:spacing w:line="186" w:lineRule="exact"/>
              <w:ind w:left="50"/>
              <w:rPr>
                <w:sz w:val="16"/>
              </w:rPr>
            </w:pPr>
            <w:r>
              <w:rPr>
                <w:rFonts w:ascii="Trebuchet MS" w:hAnsi="Trebuchet MS"/>
                <w:b/>
                <w:w w:val="110"/>
                <w:sz w:val="16"/>
              </w:rPr>
              <w:t>Tipo:</w:t>
            </w:r>
            <w:r>
              <w:rPr>
                <w:rFonts w:ascii="Trebuchet MS" w:hAnsi="Trebuchet MS"/>
                <w:b/>
                <w:w w:val="110"/>
                <w:sz w:val="16"/>
              </w:rPr>
              <w:tab/>
            </w:r>
            <w:r>
              <w:rPr>
                <w:w w:val="110"/>
                <w:sz w:val="16"/>
              </w:rPr>
              <w:t>Contratación Directa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1095/2017</w:t>
            </w:r>
          </w:p>
          <w:p w:rsidR="00733AE7" w:rsidRDefault="00733AE7">
            <w:pPr>
              <w:pStyle w:val="TableParagraph"/>
              <w:spacing w:before="9"/>
              <w:rPr>
                <w:rFonts w:ascii="Trebuchet MS"/>
                <w:b/>
                <w:sz w:val="17"/>
              </w:rPr>
            </w:pPr>
          </w:p>
          <w:p w:rsidR="00733AE7" w:rsidRDefault="00C5441D">
            <w:pPr>
              <w:pStyle w:val="TableParagraph"/>
              <w:tabs>
                <w:tab w:val="left" w:pos="1309"/>
              </w:tabs>
              <w:ind w:left="50"/>
              <w:rPr>
                <w:sz w:val="16"/>
              </w:rPr>
            </w:pPr>
            <w:r>
              <w:rPr>
                <w:rFonts w:ascii="Trebuchet MS"/>
                <w:b/>
                <w:w w:val="115"/>
                <w:sz w:val="16"/>
              </w:rPr>
              <w:t>Modalidad:</w:t>
            </w:r>
            <w:r>
              <w:rPr>
                <w:rFonts w:ascii="Trebuchet MS"/>
                <w:b/>
                <w:w w:val="115"/>
                <w:sz w:val="16"/>
              </w:rPr>
              <w:tab/>
            </w:r>
            <w:r>
              <w:rPr>
                <w:w w:val="115"/>
                <w:sz w:val="16"/>
              </w:rPr>
              <w:t>Sin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Modalidad</w:t>
            </w:r>
          </w:p>
        </w:tc>
        <w:tc>
          <w:tcPr>
            <w:tcW w:w="1145" w:type="dxa"/>
          </w:tcPr>
          <w:p w:rsidR="00733AE7" w:rsidRDefault="00C5441D">
            <w:pPr>
              <w:pStyle w:val="TableParagraph"/>
              <w:ind w:left="2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20"/>
                <w:sz w:val="16"/>
              </w:rPr>
              <w:t>Clase:</w:t>
            </w:r>
          </w:p>
          <w:p w:rsidR="00733AE7" w:rsidRDefault="00733AE7">
            <w:pPr>
              <w:pStyle w:val="TableParagraph"/>
              <w:spacing w:before="5"/>
              <w:rPr>
                <w:rFonts w:ascii="Trebuchet MS"/>
                <w:b/>
                <w:sz w:val="18"/>
              </w:rPr>
            </w:pPr>
          </w:p>
          <w:p w:rsidR="00733AE7" w:rsidRDefault="00C5441D">
            <w:pPr>
              <w:pStyle w:val="TableParagraph"/>
              <w:ind w:left="24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20"/>
                <w:sz w:val="16"/>
              </w:rPr>
              <w:t>Motivo:</w:t>
            </w:r>
          </w:p>
        </w:tc>
        <w:tc>
          <w:tcPr>
            <w:tcW w:w="2861" w:type="dxa"/>
          </w:tcPr>
          <w:p w:rsidR="00733AE7" w:rsidRDefault="00C5441D">
            <w:pPr>
              <w:pStyle w:val="TableParagraph"/>
              <w:spacing w:line="183" w:lineRule="exact"/>
              <w:ind w:left="222"/>
              <w:rPr>
                <w:sz w:val="16"/>
              </w:rPr>
            </w:pPr>
            <w:r>
              <w:rPr>
                <w:w w:val="105"/>
                <w:sz w:val="16"/>
              </w:rPr>
              <w:t>Sin Clase</w:t>
            </w:r>
          </w:p>
          <w:p w:rsidR="00733AE7" w:rsidRDefault="00733AE7">
            <w:pPr>
              <w:pStyle w:val="TableParagraph"/>
              <w:spacing w:before="10"/>
              <w:rPr>
                <w:rFonts w:ascii="Trebuchet MS"/>
                <w:b/>
                <w:sz w:val="17"/>
              </w:rPr>
            </w:pPr>
          </w:p>
          <w:p w:rsidR="00733AE7" w:rsidRDefault="00C5441D">
            <w:pPr>
              <w:pStyle w:val="TableParagraph"/>
              <w:ind w:left="222"/>
              <w:rPr>
                <w:sz w:val="16"/>
              </w:rPr>
            </w:pPr>
            <w:r>
              <w:rPr>
                <w:w w:val="110"/>
                <w:sz w:val="16"/>
              </w:rPr>
              <w:t>Por monto</w:t>
            </w:r>
          </w:p>
        </w:tc>
      </w:tr>
      <w:tr w:rsidR="00733AE7">
        <w:trPr>
          <w:trHeight w:val="293"/>
        </w:trPr>
        <w:tc>
          <w:tcPr>
            <w:tcW w:w="3942" w:type="dxa"/>
          </w:tcPr>
          <w:p w:rsidR="00733AE7" w:rsidRDefault="00C5441D">
            <w:pPr>
              <w:pStyle w:val="TableParagraph"/>
              <w:spacing w:before="98" w:line="176" w:lineRule="exact"/>
              <w:ind w:left="90"/>
              <w:rPr>
                <w:sz w:val="16"/>
              </w:rPr>
            </w:pPr>
            <w:r>
              <w:rPr>
                <w:rFonts w:ascii="Trebuchet MS"/>
                <w:b/>
                <w:w w:val="115"/>
                <w:sz w:val="16"/>
              </w:rPr>
              <w:t xml:space="preserve">Expediente: </w:t>
            </w:r>
            <w:r>
              <w:rPr>
                <w:w w:val="115"/>
                <w:sz w:val="16"/>
              </w:rPr>
              <w:t>EXP : 1-63321/2017</w:t>
            </w:r>
          </w:p>
        </w:tc>
        <w:tc>
          <w:tcPr>
            <w:tcW w:w="1145" w:type="dxa"/>
          </w:tcPr>
          <w:p w:rsidR="00733AE7" w:rsidRDefault="00C5441D">
            <w:pPr>
              <w:pStyle w:val="TableParagraph"/>
              <w:spacing w:before="106" w:line="168" w:lineRule="exact"/>
              <w:ind w:left="26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20"/>
                <w:sz w:val="16"/>
              </w:rPr>
              <w:t>Rubro:</w:t>
            </w:r>
          </w:p>
        </w:tc>
        <w:tc>
          <w:tcPr>
            <w:tcW w:w="2861" w:type="dxa"/>
          </w:tcPr>
          <w:p w:rsidR="00733AE7" w:rsidRDefault="00C5441D">
            <w:pPr>
              <w:pStyle w:val="TableParagraph"/>
              <w:spacing w:before="97" w:line="177" w:lineRule="exact"/>
              <w:ind w:left="222"/>
              <w:rPr>
                <w:sz w:val="16"/>
              </w:rPr>
            </w:pPr>
            <w:r>
              <w:rPr>
                <w:w w:val="105"/>
                <w:sz w:val="16"/>
              </w:rPr>
              <w:t>OTROS BIENES DE CONSUMO</w:t>
            </w:r>
          </w:p>
        </w:tc>
      </w:tr>
    </w:tbl>
    <w:p w:rsidR="00733AE7" w:rsidRDefault="00733AE7">
      <w:pPr>
        <w:pStyle w:val="Textoindependiente"/>
        <w:spacing w:before="3"/>
        <w:rPr>
          <w:rFonts w:ascii="Trebuchet MS"/>
          <w:b/>
          <w:sz w:val="18"/>
        </w:rPr>
      </w:pPr>
    </w:p>
    <w:p w:rsidR="00733AE7" w:rsidRDefault="00C5441D">
      <w:pPr>
        <w:tabs>
          <w:tab w:val="left" w:pos="2759"/>
        </w:tabs>
        <w:spacing w:line="228" w:lineRule="auto"/>
        <w:ind w:left="2760" w:right="319" w:hanging="2600"/>
        <w:rPr>
          <w:sz w:val="16"/>
        </w:rPr>
      </w:pPr>
      <w:r>
        <w:rPr>
          <w:rFonts w:ascii="Trebuchet MS" w:hAnsi="Trebuchet MS"/>
          <w:b/>
          <w:w w:val="110"/>
          <w:sz w:val="16"/>
        </w:rPr>
        <w:t>Objeto  de</w:t>
      </w:r>
      <w:r>
        <w:rPr>
          <w:rFonts w:ascii="Trebuchet MS" w:hAnsi="Trebuchet MS"/>
          <w:b/>
          <w:spacing w:val="6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la</w:t>
      </w:r>
      <w:r>
        <w:rPr>
          <w:rFonts w:ascii="Trebuchet MS" w:hAnsi="Trebuchet MS"/>
          <w:b/>
          <w:spacing w:val="30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contratación:</w:t>
      </w:r>
      <w:r>
        <w:rPr>
          <w:rFonts w:ascii="Trebuchet MS" w:hAnsi="Trebuchet MS"/>
          <w:b/>
          <w:w w:val="110"/>
          <w:sz w:val="16"/>
        </w:rPr>
        <w:tab/>
      </w:r>
      <w:r>
        <w:rPr>
          <w:w w:val="110"/>
          <w:sz w:val="16"/>
        </w:rPr>
        <w:t>Adquisición de equipamiento de seguridad para laboratorios de distintas sedes de la UNCPBA.</w:t>
      </w:r>
    </w:p>
    <w:p w:rsidR="00733AE7" w:rsidRDefault="00733AE7">
      <w:pPr>
        <w:pStyle w:val="Textoindependiente"/>
        <w:rPr>
          <w:sz w:val="18"/>
        </w:rPr>
      </w:pPr>
    </w:p>
    <w:p w:rsidR="00733AE7" w:rsidRDefault="00733AE7">
      <w:pPr>
        <w:pStyle w:val="Textoindependiente"/>
        <w:rPr>
          <w:sz w:val="18"/>
        </w:rPr>
      </w:pPr>
    </w:p>
    <w:p w:rsidR="00733AE7" w:rsidRDefault="00733AE7">
      <w:pPr>
        <w:pStyle w:val="Textoindependiente"/>
        <w:rPr>
          <w:sz w:val="18"/>
        </w:rPr>
      </w:pPr>
    </w:p>
    <w:p w:rsidR="00733AE7" w:rsidRDefault="00733AE7">
      <w:pPr>
        <w:pStyle w:val="Textoindependiente"/>
        <w:spacing w:before="8"/>
        <w:rPr>
          <w:sz w:val="24"/>
        </w:rPr>
      </w:pPr>
    </w:p>
    <w:p w:rsidR="00733AE7" w:rsidRDefault="00C5441D">
      <w:pPr>
        <w:pStyle w:val="Ttulo1"/>
      </w:pPr>
      <w:r>
        <w:rPr>
          <w:w w:val="130"/>
        </w:rPr>
        <w:t>ACTO DE APERTURA</w:t>
      </w:r>
    </w:p>
    <w:p w:rsidR="00733AE7" w:rsidRDefault="00733AE7">
      <w:pPr>
        <w:pStyle w:val="Textoindependiente"/>
        <w:rPr>
          <w:rFonts w:ascii="Trebuchet MS"/>
          <w:b/>
          <w:sz w:val="20"/>
        </w:rPr>
      </w:pPr>
    </w:p>
    <w:p w:rsidR="00733AE7" w:rsidRDefault="00733AE7">
      <w:pPr>
        <w:pStyle w:val="Textoindependiente"/>
        <w:rPr>
          <w:rFonts w:ascii="Trebuchet MS"/>
          <w:b/>
          <w:sz w:val="20"/>
        </w:rPr>
      </w:pPr>
    </w:p>
    <w:p w:rsidR="00733AE7" w:rsidRDefault="00733AE7">
      <w:pPr>
        <w:pStyle w:val="Textoindependiente"/>
        <w:spacing w:before="8" w:after="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0"/>
        <w:gridCol w:w="4680"/>
      </w:tblGrid>
      <w:tr w:rsidR="00733AE7">
        <w:trPr>
          <w:trHeight w:val="390"/>
        </w:trPr>
        <w:tc>
          <w:tcPr>
            <w:tcW w:w="4980" w:type="dxa"/>
            <w:shd w:val="clear" w:color="auto" w:fill="BFBFBF"/>
          </w:tcPr>
          <w:p w:rsidR="00733AE7" w:rsidRDefault="00C5441D">
            <w:pPr>
              <w:pStyle w:val="TableParagraph"/>
              <w:spacing w:before="35"/>
              <w:ind w:left="1758" w:right="1747"/>
              <w:jc w:val="center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w w:val="120"/>
                <w:sz w:val="16"/>
              </w:rPr>
              <w:t>Lugar/Dirección</w:t>
            </w:r>
          </w:p>
        </w:tc>
        <w:tc>
          <w:tcPr>
            <w:tcW w:w="4680" w:type="dxa"/>
            <w:shd w:val="clear" w:color="auto" w:fill="BFBFBF"/>
          </w:tcPr>
          <w:p w:rsidR="00733AE7" w:rsidRDefault="00C5441D">
            <w:pPr>
              <w:pStyle w:val="TableParagraph"/>
              <w:spacing w:before="35"/>
              <w:ind w:left="1729" w:right="172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20"/>
                <w:sz w:val="16"/>
              </w:rPr>
              <w:t>Fecha y Hora</w:t>
            </w:r>
          </w:p>
        </w:tc>
      </w:tr>
      <w:tr w:rsidR="00733AE7">
        <w:trPr>
          <w:trHeight w:val="390"/>
        </w:trPr>
        <w:tc>
          <w:tcPr>
            <w:tcW w:w="4980" w:type="dxa"/>
          </w:tcPr>
          <w:p w:rsidR="00733AE7" w:rsidRDefault="00C5441D">
            <w:pPr>
              <w:pStyle w:val="TableParagraph"/>
              <w:spacing w:before="5" w:line="189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DIRECCIÓN GRAL. DE COMPRAS. Gral. Pinto 399 of. 120,</w:t>
            </w:r>
          </w:p>
          <w:p w:rsidR="00733AE7" w:rsidRDefault="00C5441D">
            <w:pPr>
              <w:pStyle w:val="TableParagraph"/>
              <w:spacing w:line="175" w:lineRule="exact"/>
              <w:ind w:left="40"/>
              <w:rPr>
                <w:sz w:val="16"/>
              </w:rPr>
            </w:pPr>
            <w:r>
              <w:rPr>
                <w:w w:val="110"/>
                <w:sz w:val="16"/>
              </w:rPr>
              <w:t>(7000), TANDIL, Buenos Aires</w:t>
            </w:r>
          </w:p>
        </w:tc>
        <w:tc>
          <w:tcPr>
            <w:tcW w:w="4680" w:type="dxa"/>
          </w:tcPr>
          <w:p w:rsidR="00733AE7" w:rsidRDefault="00C5441D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110"/>
                <w:sz w:val="16"/>
              </w:rPr>
              <w:t>27/10/2017 a las 12:00 hs.</w:t>
            </w:r>
          </w:p>
        </w:tc>
      </w:tr>
    </w:tbl>
    <w:p w:rsidR="00733AE7" w:rsidRDefault="00733AE7">
      <w:pPr>
        <w:pStyle w:val="Textoindependiente"/>
        <w:spacing w:before="10"/>
        <w:rPr>
          <w:rFonts w:ascii="Trebuchet MS"/>
          <w:b/>
          <w:sz w:val="29"/>
        </w:rPr>
      </w:pPr>
    </w:p>
    <w:p w:rsidR="00733AE7" w:rsidRDefault="00C5441D">
      <w:pPr>
        <w:spacing w:before="101"/>
        <w:ind w:left="16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35"/>
          <w:sz w:val="20"/>
        </w:rPr>
        <w:t>DESCRIPCIÓN</w:t>
      </w:r>
    </w:p>
    <w:p w:rsidR="00733AE7" w:rsidRDefault="00733AE7">
      <w:pPr>
        <w:pStyle w:val="Textoindependiente"/>
        <w:rPr>
          <w:rFonts w:ascii="Trebuchet MS"/>
          <w:b/>
          <w:sz w:val="22"/>
        </w:rPr>
      </w:pPr>
    </w:p>
    <w:p w:rsidR="00733AE7" w:rsidRDefault="00733AE7">
      <w:pPr>
        <w:pStyle w:val="Textoindependiente"/>
        <w:spacing w:before="1"/>
        <w:rPr>
          <w:rFonts w:ascii="Trebuchet MS"/>
          <w:b/>
          <w:sz w:val="18"/>
        </w:rPr>
      </w:pPr>
    </w:p>
    <w:p w:rsidR="00733AE7" w:rsidRPr="00C5441D" w:rsidRDefault="00C5441D">
      <w:pPr>
        <w:pStyle w:val="Textoindependiente"/>
        <w:spacing w:line="465" w:lineRule="auto"/>
        <w:ind w:left="160" w:right="4165"/>
        <w:rPr>
          <w:b/>
          <w:sz w:val="22"/>
          <w:szCs w:val="22"/>
        </w:rPr>
      </w:pPr>
      <w:r>
        <w:rPr>
          <w:w w:val="110"/>
        </w:rPr>
        <w:t xml:space="preserve">Sr. Proveedor: envío aclaraciones de los siguientes renglones: </w:t>
      </w:r>
      <w:r w:rsidRPr="00C5441D">
        <w:rPr>
          <w:b/>
          <w:w w:val="110"/>
          <w:sz w:val="22"/>
          <w:szCs w:val="22"/>
        </w:rPr>
        <w:t>Renglón 4: Matafuego HCFC123 de 5 Kg.</w:t>
      </w:r>
    </w:p>
    <w:p w:rsidR="00733AE7" w:rsidRPr="00C5441D" w:rsidRDefault="00C5441D">
      <w:pPr>
        <w:pStyle w:val="Textoindependiente"/>
        <w:spacing w:line="191" w:lineRule="exact"/>
        <w:ind w:left="160"/>
        <w:rPr>
          <w:b/>
          <w:sz w:val="22"/>
          <w:szCs w:val="22"/>
        </w:rPr>
      </w:pPr>
      <w:r w:rsidRPr="00C5441D">
        <w:rPr>
          <w:b/>
          <w:w w:val="110"/>
          <w:sz w:val="22"/>
          <w:szCs w:val="22"/>
        </w:rPr>
        <w:t>Renglón 17: Camp</w:t>
      </w:r>
      <w:bookmarkStart w:id="0" w:name="_GoBack"/>
      <w:bookmarkEnd w:id="0"/>
      <w:r w:rsidRPr="00C5441D">
        <w:rPr>
          <w:b/>
          <w:w w:val="110"/>
          <w:sz w:val="22"/>
          <w:szCs w:val="22"/>
        </w:rPr>
        <w:t>ana sin extractor.</w:t>
      </w: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C5441D">
      <w:pPr>
        <w:pStyle w:val="Textoindependiente"/>
        <w:spacing w:before="11"/>
        <w:rPr>
          <w:sz w:val="1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114300</wp:posOffset>
                </wp:positionV>
                <wp:extent cx="2336800" cy="0"/>
                <wp:effectExtent l="6350" t="9525" r="952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2pt,9pt" to="51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" strokeweight="1pt">
                <w10:wrap type="topAndBottom" anchorx="page"/>
              </v:line>
            </w:pict>
          </mc:Fallback>
        </mc:AlternateContent>
      </w:r>
    </w:p>
    <w:p w:rsidR="00C5441D" w:rsidRDefault="00C5441D">
      <w:pPr>
        <w:pStyle w:val="Textoindependiente"/>
        <w:spacing w:line="189" w:lineRule="exact"/>
        <w:ind w:left="6591"/>
        <w:rPr>
          <w:w w:val="105"/>
        </w:rPr>
      </w:pPr>
      <w:r>
        <w:rPr>
          <w:w w:val="105"/>
        </w:rPr>
        <w:t>ROGLICH JULIETA</w:t>
      </w:r>
    </w:p>
    <w:p w:rsidR="00733AE7" w:rsidRDefault="00C5441D">
      <w:pPr>
        <w:pStyle w:val="Textoindependiente"/>
        <w:spacing w:line="189" w:lineRule="exact"/>
        <w:ind w:left="6591"/>
      </w:pPr>
      <w:r>
        <w:rPr>
          <w:w w:val="110"/>
        </w:rPr>
        <w:t>Directora de Compras</w:t>
      </w: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rPr>
          <w:sz w:val="20"/>
        </w:rPr>
      </w:pPr>
    </w:p>
    <w:p w:rsidR="00733AE7" w:rsidRDefault="00733AE7">
      <w:pPr>
        <w:pStyle w:val="Textoindependiente"/>
        <w:spacing w:before="7"/>
        <w:rPr>
          <w:sz w:val="20"/>
        </w:rPr>
      </w:pPr>
    </w:p>
    <w:p w:rsidR="00733AE7" w:rsidRDefault="00C5441D">
      <w:pPr>
        <w:tabs>
          <w:tab w:val="left" w:pos="8144"/>
        </w:tabs>
        <w:spacing w:before="92"/>
        <w:ind w:left="524"/>
        <w:rPr>
          <w:sz w:val="14"/>
        </w:rPr>
      </w:pPr>
      <w:r>
        <w:rPr>
          <w:w w:val="115"/>
          <w:sz w:val="14"/>
        </w:rPr>
        <w:t>Impreso</w:t>
      </w:r>
      <w:r>
        <w:rPr>
          <w:spacing w:val="-11"/>
          <w:w w:val="115"/>
          <w:sz w:val="14"/>
        </w:rPr>
        <w:t xml:space="preserve"> </w:t>
      </w:r>
      <w:r>
        <w:rPr>
          <w:w w:val="115"/>
          <w:sz w:val="14"/>
        </w:rPr>
        <w:t>el 18/10/2017</w:t>
      </w:r>
      <w:r>
        <w:rPr>
          <w:w w:val="115"/>
          <w:sz w:val="14"/>
        </w:rPr>
        <w:tab/>
        <w:t>Página 1 de</w:t>
      </w:r>
      <w:r>
        <w:rPr>
          <w:spacing w:val="-8"/>
          <w:w w:val="115"/>
          <w:sz w:val="14"/>
        </w:rPr>
        <w:t xml:space="preserve"> </w:t>
      </w:r>
      <w:r>
        <w:rPr>
          <w:w w:val="115"/>
          <w:sz w:val="14"/>
        </w:rPr>
        <w:t>1</w:t>
      </w:r>
    </w:p>
    <w:sectPr w:rsidR="00733AE7">
      <w:type w:val="continuous"/>
      <w:pgSz w:w="11900" w:h="16840"/>
      <w:pgMar w:top="1180" w:right="10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E7"/>
    <w:rsid w:val="00733AE7"/>
    <w:rsid w:val="00C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" w:eastAsia="Century" w:hAnsi="Century" w:cs="Century"/>
    </w:rPr>
  </w:style>
  <w:style w:type="paragraph" w:styleId="Ttulo1">
    <w:name w:val="heading 1"/>
    <w:basedOn w:val="Normal"/>
    <w:uiPriority w:val="1"/>
    <w:qFormat/>
    <w:pPr>
      <w:ind w:left="16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" w:eastAsia="Century" w:hAnsi="Century" w:cs="Century"/>
    </w:rPr>
  </w:style>
  <w:style w:type="paragraph" w:styleId="Ttulo1">
    <w:name w:val="heading 1"/>
    <w:basedOn w:val="Normal"/>
    <w:uiPriority w:val="1"/>
    <w:qFormat/>
    <w:pPr>
      <w:ind w:left="16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2017-10-18T11:04:00Z</dcterms:created>
  <dcterms:modified xsi:type="dcterms:W3CDTF">2017-10-18T11:04:00Z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JasperReports (ci_circular)</vt:lpwstr>
  </property>
  <property fmtid="{D5CDD505-2E9C-101B-9397-08002B2CF9AE}" pid="4" name="LastSaved">
    <vt:filetime>2017-10-18T00:00:00Z</vt:filetime>
  </property>
</Properties>
</file>