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7BD" w:rsidRDefault="00233DB6" w:rsidP="007067BD">
      <w:pPr>
        <w:spacing w:after="0" w:line="240" w:lineRule="auto"/>
        <w:rPr>
          <w:rFonts w:ascii="Times New Roman" w:eastAsia="Times New Roman" w:hAnsi="Times New Roman" w:cs="Times New Roman"/>
          <w:b/>
          <w:bCs/>
          <w:sz w:val="24"/>
          <w:szCs w:val="24"/>
          <w:u w:val="single"/>
          <w:lang w:eastAsia="es-ES"/>
        </w:rPr>
      </w:pPr>
      <w:r w:rsidRPr="00233DB6">
        <w:rPr>
          <w:rFonts w:ascii="Times New Roman" w:eastAsia="Times New Roman" w:hAnsi="Times New Roman" w:cs="Times New Roman"/>
          <w:sz w:val="24"/>
          <w:szCs w:val="24"/>
          <w:lang w:eastAsia="es-ES"/>
        </w:rPr>
        <w:t>Compra de una Computadora de escritorio para el área de publicaciones de la Facultad de Arte.</w:t>
      </w:r>
      <w:r w:rsidRPr="00233DB6">
        <w:rPr>
          <w:rFonts w:ascii="Times New Roman" w:eastAsia="Times New Roman" w:hAnsi="Times New Roman" w:cs="Times New Roman"/>
          <w:sz w:val="24"/>
          <w:szCs w:val="24"/>
          <w:lang w:eastAsia="es-ES"/>
        </w:rPr>
        <w:br/>
      </w:r>
      <w:r w:rsidRPr="00233DB6">
        <w:rPr>
          <w:rFonts w:ascii="Times New Roman" w:eastAsia="Times New Roman" w:hAnsi="Times New Roman" w:cs="Times New Roman"/>
          <w:b/>
          <w:bCs/>
          <w:sz w:val="24"/>
          <w:szCs w:val="24"/>
          <w:u w:val="single"/>
          <w:lang w:eastAsia="es-ES"/>
        </w:rPr>
        <w:t xml:space="preserve">Especificaciones técnicas: </w:t>
      </w:r>
    </w:p>
    <w:p w:rsidR="00233DB6" w:rsidRPr="00233DB6" w:rsidRDefault="00233DB6" w:rsidP="007067BD">
      <w:pPr>
        <w:spacing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24"/>
          <w:szCs w:val="24"/>
          <w:lang w:eastAsia="es-ES"/>
        </w:rPr>
        <w:t> </w:t>
      </w:r>
      <w:r w:rsidRPr="00233DB6">
        <w:rPr>
          <w:rFonts w:ascii="Times New Roman" w:eastAsia="Times New Roman" w:hAnsi="Times New Roman" w:cs="Times New Roman"/>
          <w:color w:val="000000"/>
          <w:lang w:eastAsia="es-ES"/>
        </w:rPr>
        <w:t>Características de la PC:</w:t>
      </w:r>
    </w:p>
    <w:p w:rsidR="00233DB6" w:rsidRPr="00233DB6" w:rsidRDefault="00233DB6" w:rsidP="00233DB6">
      <w:pPr>
        <w:numPr>
          <w:ilvl w:val="0"/>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 xml:space="preserve">Placa Madre marca </w:t>
      </w:r>
      <w:proofErr w:type="spellStart"/>
      <w:r w:rsidRPr="00233DB6">
        <w:rPr>
          <w:rFonts w:ascii="Times New Roman" w:eastAsia="Times New Roman" w:hAnsi="Times New Roman" w:cs="Times New Roman"/>
          <w:color w:val="333333"/>
          <w:lang w:eastAsia="es-ES"/>
        </w:rPr>
        <w:t>Asus</w:t>
      </w:r>
      <w:proofErr w:type="spellEnd"/>
      <w:r w:rsidRPr="00233DB6">
        <w:rPr>
          <w:rFonts w:ascii="Times New Roman" w:eastAsia="Times New Roman" w:hAnsi="Times New Roman" w:cs="Times New Roman"/>
          <w:color w:val="333333"/>
          <w:lang w:eastAsia="es-ES"/>
        </w:rPr>
        <w:t>, Intel o MSI (exclusivamente) con las siguientes características:</w:t>
      </w:r>
    </w:p>
    <w:p w:rsidR="00233DB6" w:rsidRPr="00233DB6" w:rsidRDefault="00233DB6" w:rsidP="00233DB6">
      <w:pPr>
        <w:numPr>
          <w:ilvl w:val="1"/>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Socket 1150.</w:t>
      </w:r>
    </w:p>
    <w:p w:rsidR="00233DB6" w:rsidRPr="00233DB6" w:rsidRDefault="00233DB6" w:rsidP="00233DB6">
      <w:pPr>
        <w:numPr>
          <w:ilvl w:val="1"/>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4 (cuatro) slots de memoria RAM.</w:t>
      </w:r>
    </w:p>
    <w:p w:rsidR="00233DB6" w:rsidRPr="00233DB6" w:rsidRDefault="00233DB6" w:rsidP="00233DB6">
      <w:pPr>
        <w:numPr>
          <w:ilvl w:val="1"/>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Video con salidas DVI y HDMI.</w:t>
      </w:r>
    </w:p>
    <w:p w:rsidR="00233DB6" w:rsidRPr="00233DB6" w:rsidRDefault="00233DB6" w:rsidP="00233DB6">
      <w:pPr>
        <w:numPr>
          <w:ilvl w:val="1"/>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Placa de Sonido.</w:t>
      </w:r>
    </w:p>
    <w:p w:rsidR="00233DB6" w:rsidRPr="00233DB6" w:rsidRDefault="00233DB6" w:rsidP="00233DB6">
      <w:pPr>
        <w:numPr>
          <w:ilvl w:val="1"/>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 xml:space="preserve">Placa de red </w:t>
      </w:r>
      <w:proofErr w:type="spellStart"/>
      <w:r w:rsidRPr="00233DB6">
        <w:rPr>
          <w:rFonts w:ascii="Times New Roman" w:eastAsia="Times New Roman" w:hAnsi="Times New Roman" w:cs="Times New Roman"/>
          <w:color w:val="333333"/>
          <w:lang w:eastAsia="es-ES"/>
        </w:rPr>
        <w:t>Gigalan</w:t>
      </w:r>
      <w:proofErr w:type="spellEnd"/>
      <w:r w:rsidRPr="00233DB6">
        <w:rPr>
          <w:rFonts w:ascii="Times New Roman" w:eastAsia="Times New Roman" w:hAnsi="Times New Roman" w:cs="Times New Roman"/>
          <w:color w:val="333333"/>
          <w:lang w:eastAsia="es-ES"/>
        </w:rPr>
        <w:t>.</w:t>
      </w:r>
    </w:p>
    <w:p w:rsidR="00233DB6" w:rsidRPr="00233DB6" w:rsidRDefault="00233DB6" w:rsidP="00233DB6">
      <w:pPr>
        <w:numPr>
          <w:ilvl w:val="1"/>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Al menos 4 (cuatro) puertos USB 3.0/2.0 y al menos 2 (dos) puertos USB 2.0.</w:t>
      </w:r>
    </w:p>
    <w:p w:rsidR="00233DB6" w:rsidRPr="00233DB6" w:rsidRDefault="00233DB6" w:rsidP="00233DB6">
      <w:pPr>
        <w:numPr>
          <w:ilvl w:val="0"/>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 xml:space="preserve">Procesador Intel® </w:t>
      </w:r>
      <w:proofErr w:type="spellStart"/>
      <w:r w:rsidRPr="00233DB6">
        <w:rPr>
          <w:rFonts w:ascii="Times New Roman" w:eastAsia="Times New Roman" w:hAnsi="Times New Roman" w:cs="Times New Roman"/>
          <w:color w:val="333333"/>
          <w:lang w:eastAsia="es-ES"/>
        </w:rPr>
        <w:t>Core</w:t>
      </w:r>
      <w:proofErr w:type="spellEnd"/>
      <w:r w:rsidRPr="00233DB6">
        <w:rPr>
          <w:rFonts w:ascii="Times New Roman" w:eastAsia="Times New Roman" w:hAnsi="Times New Roman" w:cs="Times New Roman"/>
          <w:color w:val="333333"/>
          <w:lang w:eastAsia="es-ES"/>
        </w:rPr>
        <w:t>™ i3 o superior.</w:t>
      </w:r>
    </w:p>
    <w:p w:rsidR="00233DB6" w:rsidRPr="00233DB6" w:rsidRDefault="00233DB6" w:rsidP="00233DB6">
      <w:pPr>
        <w:numPr>
          <w:ilvl w:val="0"/>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Memoria: al menos 4 GB DDR3 1333MHz en un slot.</w:t>
      </w:r>
    </w:p>
    <w:p w:rsidR="00233DB6" w:rsidRPr="00233DB6" w:rsidRDefault="00233DB6" w:rsidP="00233DB6">
      <w:pPr>
        <w:numPr>
          <w:ilvl w:val="0"/>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Disco duro de al menos 1 TB Serial ATA.</w:t>
      </w:r>
    </w:p>
    <w:p w:rsidR="00233DB6" w:rsidRPr="00233DB6" w:rsidRDefault="00233DB6" w:rsidP="00233DB6">
      <w:pPr>
        <w:numPr>
          <w:ilvl w:val="0"/>
          <w:numId w:val="1"/>
        </w:numPr>
        <w:spacing w:before="100" w:beforeAutospacing="1" w:after="0" w:line="240" w:lineRule="auto"/>
        <w:rPr>
          <w:rFonts w:ascii="Times New Roman" w:eastAsia="Times New Roman" w:hAnsi="Times New Roman" w:cs="Times New Roman"/>
          <w:sz w:val="24"/>
          <w:szCs w:val="24"/>
          <w:lang w:eastAsia="es-ES"/>
        </w:rPr>
      </w:pPr>
      <w:proofErr w:type="spellStart"/>
      <w:r w:rsidRPr="00233DB6">
        <w:rPr>
          <w:rFonts w:ascii="Times New Roman" w:eastAsia="Times New Roman" w:hAnsi="Times New Roman" w:cs="Times New Roman"/>
          <w:color w:val="333333"/>
          <w:lang w:eastAsia="es-ES"/>
        </w:rPr>
        <w:t>Lectograbadora</w:t>
      </w:r>
      <w:proofErr w:type="spellEnd"/>
      <w:r w:rsidRPr="00233DB6">
        <w:rPr>
          <w:rFonts w:ascii="Times New Roman" w:eastAsia="Times New Roman" w:hAnsi="Times New Roman" w:cs="Times New Roman"/>
          <w:color w:val="333333"/>
          <w:lang w:eastAsia="es-ES"/>
        </w:rPr>
        <w:t xml:space="preserve"> de DVD/CD.</w:t>
      </w:r>
    </w:p>
    <w:p w:rsidR="00233DB6" w:rsidRPr="00233DB6" w:rsidRDefault="00233DB6" w:rsidP="00233DB6">
      <w:pPr>
        <w:numPr>
          <w:ilvl w:val="0"/>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Lector de tarjetas de memoria SD.</w:t>
      </w:r>
    </w:p>
    <w:p w:rsidR="00233DB6" w:rsidRPr="00233DB6" w:rsidRDefault="00233DB6" w:rsidP="00233DB6">
      <w:pPr>
        <w:numPr>
          <w:ilvl w:val="0"/>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 xml:space="preserve">Kit de Gabinete con capacidad para lo antes especificado con fuente de al 450W marca </w:t>
      </w:r>
      <w:proofErr w:type="spellStart"/>
      <w:r w:rsidRPr="00233DB6">
        <w:rPr>
          <w:rFonts w:ascii="Times New Roman" w:eastAsia="Times New Roman" w:hAnsi="Times New Roman" w:cs="Times New Roman"/>
          <w:color w:val="333333"/>
          <w:lang w:eastAsia="es-ES"/>
        </w:rPr>
        <w:t>Sentey</w:t>
      </w:r>
      <w:proofErr w:type="spellEnd"/>
      <w:r w:rsidRPr="00233DB6">
        <w:rPr>
          <w:rFonts w:ascii="Times New Roman" w:eastAsia="Times New Roman" w:hAnsi="Times New Roman" w:cs="Times New Roman"/>
          <w:color w:val="333333"/>
          <w:lang w:eastAsia="es-ES"/>
        </w:rPr>
        <w:t xml:space="preserve">, </w:t>
      </w:r>
      <w:proofErr w:type="spellStart"/>
      <w:r w:rsidRPr="00233DB6">
        <w:rPr>
          <w:rFonts w:ascii="Times New Roman" w:eastAsia="Times New Roman" w:hAnsi="Times New Roman" w:cs="Times New Roman"/>
          <w:color w:val="333333"/>
          <w:lang w:eastAsia="es-ES"/>
        </w:rPr>
        <w:t>Coolermaster</w:t>
      </w:r>
      <w:proofErr w:type="spellEnd"/>
      <w:r w:rsidRPr="00233DB6">
        <w:rPr>
          <w:rFonts w:ascii="Times New Roman" w:eastAsia="Times New Roman" w:hAnsi="Times New Roman" w:cs="Times New Roman"/>
          <w:color w:val="333333"/>
          <w:lang w:eastAsia="es-ES"/>
        </w:rPr>
        <w:t xml:space="preserve"> o </w:t>
      </w:r>
      <w:proofErr w:type="spellStart"/>
      <w:r w:rsidRPr="00233DB6">
        <w:rPr>
          <w:rFonts w:ascii="Times New Roman" w:eastAsia="Times New Roman" w:hAnsi="Times New Roman" w:cs="Times New Roman"/>
          <w:color w:val="333333"/>
          <w:lang w:eastAsia="es-ES"/>
        </w:rPr>
        <w:t>Thermaltake</w:t>
      </w:r>
      <w:proofErr w:type="spellEnd"/>
      <w:r w:rsidRPr="00233DB6">
        <w:rPr>
          <w:rFonts w:ascii="Times New Roman" w:eastAsia="Times New Roman" w:hAnsi="Times New Roman" w:cs="Times New Roman"/>
          <w:color w:val="333333"/>
          <w:lang w:eastAsia="es-ES"/>
        </w:rPr>
        <w:t xml:space="preserve"> incluyendo Teclado, Mouse y Parlantes.</w:t>
      </w:r>
    </w:p>
    <w:p w:rsidR="00233DB6" w:rsidRPr="00233DB6" w:rsidRDefault="00233DB6" w:rsidP="00233DB6">
      <w:pPr>
        <w:numPr>
          <w:ilvl w:val="0"/>
          <w:numId w:val="1"/>
        </w:num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color w:val="333333"/>
          <w:lang w:eastAsia="es-ES"/>
        </w:rPr>
        <w:t xml:space="preserve">Monitor LED de 23'' (16:9) Marca </w:t>
      </w:r>
      <w:proofErr w:type="spellStart"/>
      <w:r w:rsidRPr="00233DB6">
        <w:rPr>
          <w:rFonts w:ascii="Times New Roman" w:eastAsia="Times New Roman" w:hAnsi="Times New Roman" w:cs="Times New Roman"/>
          <w:color w:val="333333"/>
          <w:lang w:eastAsia="es-ES"/>
        </w:rPr>
        <w:t>Lg</w:t>
      </w:r>
      <w:proofErr w:type="spellEnd"/>
      <w:r w:rsidRPr="00233DB6">
        <w:rPr>
          <w:rFonts w:ascii="Times New Roman" w:eastAsia="Times New Roman" w:hAnsi="Times New Roman" w:cs="Times New Roman"/>
          <w:color w:val="333333"/>
          <w:lang w:eastAsia="es-ES"/>
        </w:rPr>
        <w:t xml:space="preserve">, Samsung o </w:t>
      </w:r>
      <w:proofErr w:type="spellStart"/>
      <w:r w:rsidRPr="00233DB6">
        <w:rPr>
          <w:rFonts w:ascii="Times New Roman" w:eastAsia="Times New Roman" w:hAnsi="Times New Roman" w:cs="Times New Roman"/>
          <w:color w:val="333333"/>
          <w:lang w:eastAsia="es-ES"/>
        </w:rPr>
        <w:t>Viewsonic</w:t>
      </w:r>
      <w:proofErr w:type="spellEnd"/>
      <w:r w:rsidRPr="00233DB6">
        <w:rPr>
          <w:rFonts w:ascii="Times New Roman" w:eastAsia="Times New Roman" w:hAnsi="Times New Roman" w:cs="Times New Roman"/>
          <w:color w:val="333333"/>
          <w:lang w:eastAsia="es-ES"/>
        </w:rPr>
        <w:t xml:space="preserve"> (exclusivamente).</w:t>
      </w:r>
    </w:p>
    <w:p w:rsidR="00233DB6" w:rsidRPr="00233DB6" w:rsidRDefault="00233DB6" w:rsidP="007067BD">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i/>
          <w:iCs/>
          <w:sz w:val="24"/>
          <w:szCs w:val="24"/>
          <w:lang w:eastAsia="es-ES"/>
        </w:rPr>
        <w:t>Deberá cumplir con los puntos del Apéndice: “1.Alimentación Eléctrica”, “2.Garantía”, “3.Documentación”, “4.Servicio Técnico”, “5.Nuevos”.</w:t>
      </w:r>
      <w:r w:rsidRPr="00233DB6">
        <w:rPr>
          <w:rFonts w:ascii="Times New Roman" w:eastAsia="Times New Roman" w:hAnsi="Times New Roman" w:cs="Times New Roman"/>
          <w:sz w:val="24"/>
          <w:szCs w:val="24"/>
          <w:lang w:eastAsia="es-ES"/>
        </w:rPr>
        <w:t> </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Bookman Old Style" w:eastAsia="Times New Roman" w:hAnsi="Bookman Old Style" w:cs="Times New Roman"/>
          <w:b/>
          <w:bCs/>
          <w:i/>
          <w:iCs/>
          <w:sz w:val="24"/>
          <w:szCs w:val="24"/>
          <w:u w:val="single"/>
          <w:lang w:eastAsia="es-ES"/>
        </w:rPr>
        <w:t>Apéndice</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1- Alimentación eléctrica</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 xml:space="preserve">Salvo que se especifique lo contrario, el equipo será para operar con corriente alterna de 220 </w:t>
      </w:r>
      <w:proofErr w:type="spellStart"/>
      <w:r w:rsidRPr="00233DB6">
        <w:rPr>
          <w:rFonts w:ascii="Times New Roman" w:eastAsia="Times New Roman" w:hAnsi="Times New Roman" w:cs="Times New Roman"/>
          <w:sz w:val="18"/>
          <w:szCs w:val="18"/>
          <w:lang w:eastAsia="es-ES"/>
        </w:rPr>
        <w:t>Vca</w:t>
      </w:r>
      <w:proofErr w:type="spellEnd"/>
      <w:r w:rsidRPr="00233DB6">
        <w:rPr>
          <w:rFonts w:ascii="Times New Roman" w:eastAsia="Times New Roman" w:hAnsi="Times New Roman" w:cs="Times New Roman"/>
          <w:sz w:val="18"/>
          <w:szCs w:val="18"/>
          <w:lang w:eastAsia="es-ES"/>
        </w:rPr>
        <w:t xml:space="preserve"> y 50 </w:t>
      </w:r>
      <w:proofErr w:type="spellStart"/>
      <w:r w:rsidRPr="00233DB6">
        <w:rPr>
          <w:rFonts w:ascii="Times New Roman" w:eastAsia="Times New Roman" w:hAnsi="Times New Roman" w:cs="Times New Roman"/>
          <w:sz w:val="18"/>
          <w:szCs w:val="18"/>
          <w:lang w:eastAsia="es-ES"/>
        </w:rPr>
        <w:t>hertz</w:t>
      </w:r>
      <w:proofErr w:type="spellEnd"/>
      <w:r w:rsidRPr="00233DB6">
        <w:rPr>
          <w:rFonts w:ascii="Times New Roman" w:eastAsia="Times New Roman" w:hAnsi="Times New Roman" w:cs="Times New Roman"/>
          <w:sz w:val="18"/>
          <w:szCs w:val="18"/>
          <w:lang w:eastAsia="es-ES"/>
        </w:rPr>
        <w:t xml:space="preserve">, con conexión a tierra, con fuente incorporada a la unidad, sin transformador externo (a menos que esté incluido de fábrica) con tomacorriente macho según normas IRAM 2073/82. Se deberá proveer el cable de alimentación con toma a tierra y conector según normas IRAM. </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2- Garantía</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Salvo que se especifique lo contrario, se deberá cotizar un plazo de garantía no inferior a los 12 meses certificada por escrito. El proveedor debe ser el representante o distribuidor autorizado de todas las partes que componen el equipo y la garantía debe comprender al equipo con todas sus partes como un todo.</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3- Documentación</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Cada unidad (equipo, plaqueta o componente) deberá ser entregada con 1 (uno) juego de manuales de configuración de hardware y software. Estos manuales y/o documentación podrán ser entregados como original en papel ó en CD-ROM y se deberá encontrar en castellano.</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Si el producto es de fabricación extranjera, se deberá entregar: Preferentemente, una copia del manual en castellano conjuntamente con una copia del manual en el idioma original. En su defecto, de no existir copia en castellano, se deberá entregar una copia del manual en inglés conjuntamente con una copia del manual en el idioma original (si es de otra lengua).</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4- Servicio Técnico</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b/>
          <w:bCs/>
          <w:sz w:val="18"/>
          <w:szCs w:val="18"/>
          <w:u w:val="single"/>
          <w:lang w:eastAsia="es-ES"/>
        </w:rPr>
        <w:t>El oferente de equipamiento debe poseer servicio técnico en la ciudad de Tandil</w:t>
      </w:r>
      <w:r w:rsidRPr="00233DB6">
        <w:rPr>
          <w:rFonts w:ascii="Times New Roman" w:eastAsia="Times New Roman" w:hAnsi="Times New Roman" w:cs="Times New Roman"/>
          <w:sz w:val="18"/>
          <w:szCs w:val="18"/>
          <w:lang w:eastAsia="es-ES"/>
        </w:rPr>
        <w:t xml:space="preserve"> y deberá poder responder antes de las 8 hs. de realizado un informe de mal funcionamiento. La dirección y teléfono de dicho servicio técnico deberá </w:t>
      </w:r>
      <w:r w:rsidRPr="00233DB6">
        <w:rPr>
          <w:rFonts w:ascii="Times New Roman" w:eastAsia="Times New Roman" w:hAnsi="Times New Roman" w:cs="Times New Roman"/>
          <w:sz w:val="18"/>
          <w:szCs w:val="18"/>
          <w:lang w:eastAsia="es-ES"/>
        </w:rPr>
        <w:lastRenderedPageBreak/>
        <w:t>presentarse en el presupuesto, de lo contrario la Universidad se reserva el derecho de aceptación. En dicha dirección deberá existir una oficina de servicio técnico a la fecha de la presentación de la oferta.</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5- Nuevos</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18"/>
          <w:szCs w:val="18"/>
          <w:lang w:eastAsia="es-ES"/>
        </w:rPr>
        <w:t xml:space="preserve">Todo el equipamiento ofertado deberá ser nuevo sin uso </w:t>
      </w:r>
      <w:r w:rsidRPr="00233DB6">
        <w:rPr>
          <w:rFonts w:ascii="Times New Roman" w:eastAsia="Times New Roman" w:hAnsi="Times New Roman" w:cs="Times New Roman"/>
          <w:b/>
          <w:bCs/>
          <w:sz w:val="18"/>
          <w:szCs w:val="18"/>
          <w:u w:val="single"/>
          <w:lang w:eastAsia="es-ES"/>
        </w:rPr>
        <w:t>y ser último modelo no discontinuado por fábrica, realizando salvedades para equipos que no se encuentren en el actual mercado</w:t>
      </w:r>
      <w:r w:rsidRPr="00233DB6">
        <w:rPr>
          <w:rFonts w:ascii="Times New Roman" w:eastAsia="Times New Roman" w:hAnsi="Times New Roman" w:cs="Times New Roman"/>
          <w:sz w:val="18"/>
          <w:szCs w:val="18"/>
          <w:lang w:eastAsia="es-ES"/>
        </w:rPr>
        <w:t>.</w:t>
      </w:r>
    </w:p>
    <w:p w:rsidR="00233DB6" w:rsidRPr="00233DB6" w:rsidRDefault="00233DB6" w:rsidP="00233DB6">
      <w:pPr>
        <w:spacing w:before="100" w:beforeAutospacing="1" w:after="0" w:line="240" w:lineRule="auto"/>
        <w:rPr>
          <w:rFonts w:ascii="Times New Roman" w:eastAsia="Times New Roman" w:hAnsi="Times New Roman" w:cs="Times New Roman"/>
          <w:sz w:val="24"/>
          <w:szCs w:val="24"/>
          <w:lang w:eastAsia="es-ES"/>
        </w:rPr>
      </w:pPr>
      <w:r w:rsidRPr="00233DB6">
        <w:rPr>
          <w:rFonts w:ascii="Times New Roman" w:eastAsia="Times New Roman" w:hAnsi="Times New Roman" w:cs="Times New Roman"/>
          <w:sz w:val="24"/>
          <w:szCs w:val="24"/>
          <w:lang w:eastAsia="es-ES"/>
        </w:rPr>
        <w:t> </w:t>
      </w:r>
    </w:p>
    <w:p w:rsidR="00910A92" w:rsidRDefault="00910A92"/>
    <w:sectPr w:rsidR="00910A92" w:rsidSect="00910A9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C03D6"/>
    <w:multiLevelType w:val="multilevel"/>
    <w:tmpl w:val="235A82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compat/>
  <w:rsids>
    <w:rsidRoot w:val="00233DB6"/>
    <w:rsid w:val="00233DB6"/>
    <w:rsid w:val="007067BD"/>
    <w:rsid w:val="00910A9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A9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33D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western">
    <w:name w:val="western"/>
    <w:basedOn w:val="Normal"/>
    <w:rsid w:val="00233DB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20633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2560</Characters>
  <Application>Microsoft Office Word</Application>
  <DocSecurity>0</DocSecurity>
  <Lines>21</Lines>
  <Paragraphs>6</Paragraphs>
  <ScaleCrop>false</ScaleCrop>
  <Company>UNICEN</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2014-06-19T18:50:00Z</cp:lastPrinted>
  <dcterms:created xsi:type="dcterms:W3CDTF">2014-06-19T18:48:00Z</dcterms:created>
  <dcterms:modified xsi:type="dcterms:W3CDTF">2014-06-19T18:50:00Z</dcterms:modified>
</cp:coreProperties>
</file>