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0CF" w:rsidRPr="000E30CF" w:rsidRDefault="000E30CF" w:rsidP="000E30CF">
      <w:pPr>
        <w:spacing w:after="0" w:line="240" w:lineRule="auto"/>
        <w:jc w:val="center"/>
        <w:rPr>
          <w:rFonts w:ascii="Times New Roman" w:eastAsia="Times New Roman" w:hAnsi="Times New Roman" w:cs="Times New Roman"/>
          <w:sz w:val="24"/>
          <w:szCs w:val="24"/>
          <w:lang w:eastAsia="es-ES"/>
        </w:rPr>
      </w:pPr>
      <w:proofErr w:type="spellStart"/>
      <w:r w:rsidRPr="000E30CF">
        <w:rPr>
          <w:rFonts w:ascii="Arial" w:eastAsia="Times New Roman" w:hAnsi="Arial" w:cs="Arial"/>
          <w:b/>
          <w:bCs/>
          <w:color w:val="000000"/>
          <w:sz w:val="23"/>
          <w:szCs w:val="23"/>
          <w:u w:val="single"/>
          <w:lang w:eastAsia="es-ES"/>
        </w:rPr>
        <w:t>Especificacion</w:t>
      </w:r>
      <w:proofErr w:type="spellEnd"/>
      <w:r w:rsidRPr="000E30CF">
        <w:rPr>
          <w:rFonts w:ascii="Arial" w:eastAsia="Times New Roman" w:hAnsi="Arial" w:cs="Arial"/>
          <w:b/>
          <w:bCs/>
          <w:color w:val="000000"/>
          <w:sz w:val="23"/>
          <w:szCs w:val="23"/>
          <w:u w:val="single"/>
          <w:lang w:eastAsia="es-ES"/>
        </w:rPr>
        <w:t xml:space="preserve"> de equipamiento a comprar para </w:t>
      </w:r>
      <w:proofErr w:type="spellStart"/>
      <w:r w:rsidRPr="000E30CF">
        <w:rPr>
          <w:rFonts w:ascii="Arial" w:eastAsia="Times New Roman" w:hAnsi="Arial" w:cs="Arial"/>
          <w:b/>
          <w:bCs/>
          <w:color w:val="000000"/>
          <w:sz w:val="23"/>
          <w:szCs w:val="23"/>
          <w:u w:val="single"/>
          <w:lang w:eastAsia="es-ES"/>
        </w:rPr>
        <w:t>Administracion</w:t>
      </w:r>
      <w:proofErr w:type="spellEnd"/>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b/>
          <w:bCs/>
          <w:color w:val="000000"/>
          <w:sz w:val="23"/>
          <w:szCs w:val="23"/>
          <w:u w:val="single"/>
          <w:lang w:eastAsia="es-ES"/>
        </w:rPr>
        <w:t xml:space="preserve">Renglón 1 - Equipamiento </w:t>
      </w:r>
      <w:proofErr w:type="spellStart"/>
      <w:r w:rsidRPr="000E30CF">
        <w:rPr>
          <w:rFonts w:ascii="Arial" w:eastAsia="Times New Roman" w:hAnsi="Arial" w:cs="Arial"/>
          <w:b/>
          <w:bCs/>
          <w:color w:val="000000"/>
          <w:sz w:val="23"/>
          <w:szCs w:val="23"/>
          <w:u w:val="single"/>
          <w:lang w:eastAsia="es-ES"/>
        </w:rPr>
        <w:t>Pc.</w:t>
      </w:r>
      <w:proofErr w:type="spellEnd"/>
      <w:r w:rsidRPr="000E30CF">
        <w:rPr>
          <w:rFonts w:ascii="Arial" w:eastAsia="Times New Roman" w:hAnsi="Arial" w:cs="Arial"/>
          <w:b/>
          <w:bCs/>
          <w:color w:val="000000"/>
          <w:sz w:val="23"/>
          <w:szCs w:val="23"/>
          <w:u w:val="single"/>
          <w:lang w:eastAsia="es-ES"/>
        </w:rPr>
        <w:t xml:space="preserve"> a cotizar “Cantidad 13 (Trece)”:</w:t>
      </w:r>
    </w:p>
    <w:p w:rsidR="000E30CF" w:rsidRPr="000E30CF" w:rsidRDefault="000E30CF" w:rsidP="000E30CF">
      <w:pPr>
        <w:numPr>
          <w:ilvl w:val="0"/>
          <w:numId w:val="1"/>
        </w:numPr>
        <w:spacing w:before="280" w:after="0" w:line="240" w:lineRule="auto"/>
        <w:textAlignment w:val="baseline"/>
        <w:outlineLvl w:val="2"/>
        <w:rPr>
          <w:rFonts w:ascii="Arial" w:eastAsia="Times New Roman" w:hAnsi="Arial" w:cs="Arial"/>
          <w:b/>
          <w:bCs/>
          <w:color w:val="000000"/>
          <w:sz w:val="27"/>
          <w:szCs w:val="27"/>
          <w:lang w:eastAsia="es-ES"/>
        </w:rPr>
      </w:pPr>
      <w:proofErr w:type="spellStart"/>
      <w:r w:rsidRPr="000E30CF">
        <w:rPr>
          <w:rFonts w:ascii="Arial" w:eastAsia="Times New Roman" w:hAnsi="Arial" w:cs="Arial"/>
          <w:color w:val="000000"/>
          <w:sz w:val="23"/>
          <w:szCs w:val="23"/>
          <w:lang w:eastAsia="es-ES"/>
        </w:rPr>
        <w:t>Motherboard</w:t>
      </w:r>
      <w:proofErr w:type="spellEnd"/>
      <w:r w:rsidRPr="000E30CF">
        <w:rPr>
          <w:rFonts w:ascii="Arial" w:eastAsia="Times New Roman" w:hAnsi="Arial" w:cs="Arial"/>
          <w:color w:val="000000"/>
          <w:sz w:val="23"/>
          <w:szCs w:val="23"/>
          <w:lang w:eastAsia="es-ES"/>
        </w:rPr>
        <w:t xml:space="preserve">     ASUS, INTEL o GIGABYTE con arquitectura PCI/PCI Express con las siguientes características.</w:t>
      </w:r>
    </w:p>
    <w:p w:rsidR="000E30CF" w:rsidRPr="000E30CF" w:rsidRDefault="000E30CF" w:rsidP="000E30CF">
      <w:pPr>
        <w:numPr>
          <w:ilvl w:val="0"/>
          <w:numId w:val="2"/>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Que permita trabajar a la Memoria Principal a su velocidad máxima.</w:t>
      </w:r>
    </w:p>
    <w:p w:rsidR="000E30CF" w:rsidRPr="000E30CF" w:rsidRDefault="000E30CF" w:rsidP="000E30CF">
      <w:pPr>
        <w:numPr>
          <w:ilvl w:val="0"/>
          <w:numId w:val="2"/>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Compatible con la especificación PCI v2.1.</w:t>
      </w:r>
    </w:p>
    <w:p w:rsidR="000E30CF" w:rsidRPr="000E30CF" w:rsidRDefault="000E30CF" w:rsidP="000E30CF">
      <w:pPr>
        <w:numPr>
          <w:ilvl w:val="0"/>
          <w:numId w:val="2"/>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Por lo menos 1 slot PCI debe quedar libre.</w:t>
      </w:r>
    </w:p>
    <w:p w:rsidR="000E30CF" w:rsidRPr="000E30CF" w:rsidRDefault="000E30CF" w:rsidP="000E30CF">
      <w:pPr>
        <w:numPr>
          <w:ilvl w:val="0"/>
          <w:numId w:val="2"/>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Por lo menos 1 slot PCI-Express 1x debe quedar libre.</w:t>
      </w:r>
    </w:p>
    <w:p w:rsidR="000E30CF" w:rsidRPr="000E30CF" w:rsidRDefault="000E30CF" w:rsidP="000E30CF">
      <w:pPr>
        <w:numPr>
          <w:ilvl w:val="0"/>
          <w:numId w:val="2"/>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Por lo menos 1 slot PCI-Express 8x o 16x.</w:t>
      </w:r>
    </w:p>
    <w:p w:rsidR="000E30CF" w:rsidRPr="000E30CF" w:rsidRDefault="000E30CF" w:rsidP="000E30CF">
      <w:pPr>
        <w:numPr>
          <w:ilvl w:val="0"/>
          <w:numId w:val="2"/>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Procesador </w:t>
      </w:r>
      <w:r w:rsidRPr="000E30CF">
        <w:rPr>
          <w:rFonts w:ascii="Arial" w:eastAsia="Times New Roman" w:hAnsi="Arial" w:cs="Arial"/>
          <w:b/>
          <w:bCs/>
          <w:color w:val="000000"/>
          <w:sz w:val="23"/>
          <w:szCs w:val="23"/>
          <w:lang w:eastAsia="es-ES"/>
        </w:rPr>
        <w:t>I5</w:t>
      </w:r>
      <w:r w:rsidRPr="000E30CF">
        <w:rPr>
          <w:rFonts w:ascii="Arial" w:eastAsia="Times New Roman" w:hAnsi="Arial" w:cs="Arial"/>
          <w:color w:val="000000"/>
          <w:sz w:val="23"/>
          <w:szCs w:val="23"/>
          <w:lang w:eastAsia="es-ES"/>
        </w:rPr>
        <w:t xml:space="preserve"> o similar (3era o 4ta </w:t>
      </w:r>
      <w:proofErr w:type="spellStart"/>
      <w:r w:rsidRPr="000E30CF">
        <w:rPr>
          <w:rFonts w:ascii="Arial" w:eastAsia="Times New Roman" w:hAnsi="Arial" w:cs="Arial"/>
          <w:color w:val="000000"/>
          <w:sz w:val="23"/>
          <w:szCs w:val="23"/>
          <w:lang w:eastAsia="es-ES"/>
        </w:rPr>
        <w:t>Generacion</w:t>
      </w:r>
      <w:proofErr w:type="spellEnd"/>
      <w:r w:rsidRPr="000E30CF">
        <w:rPr>
          <w:rFonts w:ascii="Arial" w:eastAsia="Times New Roman" w:hAnsi="Arial" w:cs="Arial"/>
          <w:color w:val="000000"/>
          <w:sz w:val="23"/>
          <w:szCs w:val="23"/>
          <w:lang w:eastAsia="es-ES"/>
        </w:rPr>
        <w:t>).</w:t>
      </w:r>
    </w:p>
    <w:p w:rsidR="000E30CF" w:rsidRPr="000E30CF" w:rsidRDefault="000E30CF" w:rsidP="000E30CF">
      <w:pPr>
        <w:numPr>
          <w:ilvl w:val="0"/>
          <w:numId w:val="2"/>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Memoria principal de 8Gb </w:t>
      </w:r>
      <w:r w:rsidRPr="000E30CF">
        <w:rPr>
          <w:rFonts w:ascii="Arial" w:eastAsia="Times New Roman" w:hAnsi="Arial" w:cs="Arial"/>
          <w:b/>
          <w:bCs/>
          <w:color w:val="000000"/>
          <w:sz w:val="23"/>
          <w:szCs w:val="23"/>
          <w:lang w:eastAsia="es-ES"/>
        </w:rPr>
        <w:t>DDR3</w:t>
      </w:r>
      <w:r w:rsidRPr="000E30CF">
        <w:rPr>
          <w:rFonts w:ascii="Arial" w:eastAsia="Times New Roman" w:hAnsi="Arial" w:cs="Arial"/>
          <w:color w:val="000000"/>
          <w:sz w:val="23"/>
          <w:szCs w:val="23"/>
          <w:lang w:eastAsia="es-ES"/>
        </w:rPr>
        <w:t>.</w:t>
      </w:r>
    </w:p>
    <w:p w:rsidR="000E30CF" w:rsidRPr="000E30CF" w:rsidRDefault="000E30CF" w:rsidP="000E30CF">
      <w:pPr>
        <w:numPr>
          <w:ilvl w:val="0"/>
          <w:numId w:val="2"/>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Al menos dos canales SATA.</w:t>
      </w:r>
    </w:p>
    <w:p w:rsidR="000E30CF" w:rsidRPr="000E30CF" w:rsidRDefault="000E30CF" w:rsidP="000E30CF">
      <w:pPr>
        <w:numPr>
          <w:ilvl w:val="0"/>
          <w:numId w:val="2"/>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Flash BIOS con manejo avanzado de energía (APM 1.2) y soporte de Plug &amp; Play 1.0A.</w:t>
      </w:r>
    </w:p>
    <w:p w:rsidR="000E30CF" w:rsidRPr="000E30CF" w:rsidRDefault="000E30CF" w:rsidP="000E30CF">
      <w:pPr>
        <w:numPr>
          <w:ilvl w:val="0"/>
          <w:numId w:val="3"/>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Tarjeta </w:t>
      </w:r>
      <w:proofErr w:type="spellStart"/>
      <w:r w:rsidRPr="000E30CF">
        <w:rPr>
          <w:rFonts w:ascii="Arial" w:eastAsia="Times New Roman" w:hAnsi="Arial" w:cs="Arial"/>
          <w:color w:val="000000"/>
          <w:sz w:val="23"/>
          <w:szCs w:val="23"/>
          <w:lang w:eastAsia="es-ES"/>
        </w:rPr>
        <w:t>graficadora</w:t>
      </w:r>
      <w:proofErr w:type="spellEnd"/>
      <w:r w:rsidRPr="000E30CF">
        <w:rPr>
          <w:rFonts w:ascii="Arial" w:eastAsia="Times New Roman" w:hAnsi="Arial" w:cs="Arial"/>
          <w:color w:val="000000"/>
          <w:sz w:val="23"/>
          <w:szCs w:val="23"/>
          <w:lang w:eastAsia="es-ES"/>
        </w:rPr>
        <w:t xml:space="preserve"> de alta resolución </w:t>
      </w:r>
      <w:proofErr w:type="spellStart"/>
      <w:r w:rsidRPr="000E30CF">
        <w:rPr>
          <w:rFonts w:ascii="Arial" w:eastAsia="Times New Roman" w:hAnsi="Arial" w:cs="Arial"/>
          <w:color w:val="000000"/>
          <w:sz w:val="23"/>
          <w:szCs w:val="23"/>
          <w:lang w:eastAsia="es-ES"/>
        </w:rPr>
        <w:t>Super</w:t>
      </w:r>
      <w:proofErr w:type="spellEnd"/>
      <w:r w:rsidRPr="000E30CF">
        <w:rPr>
          <w:rFonts w:ascii="Arial" w:eastAsia="Times New Roman" w:hAnsi="Arial" w:cs="Arial"/>
          <w:color w:val="000000"/>
          <w:sz w:val="23"/>
          <w:szCs w:val="23"/>
          <w:lang w:eastAsia="es-ES"/>
        </w:rPr>
        <w:t xml:space="preserve"> VGA AGP o PCI Express con soporte para 800x600 pixel x 16 bits de color mínimo, con 512 Mb de memoria mínimo, con drivers para </w:t>
      </w:r>
      <w:proofErr w:type="spellStart"/>
      <w:r w:rsidRPr="000E30CF">
        <w:rPr>
          <w:rFonts w:ascii="Arial" w:eastAsia="Times New Roman" w:hAnsi="Arial" w:cs="Arial"/>
          <w:color w:val="000000"/>
          <w:sz w:val="23"/>
          <w:szCs w:val="23"/>
          <w:lang w:eastAsia="es-ES"/>
        </w:rPr>
        <w:t>windows</w:t>
      </w:r>
      <w:proofErr w:type="spellEnd"/>
      <w:r w:rsidRPr="000E30CF">
        <w:rPr>
          <w:rFonts w:ascii="Arial" w:eastAsia="Times New Roman" w:hAnsi="Arial" w:cs="Arial"/>
          <w:color w:val="000000"/>
          <w:sz w:val="23"/>
          <w:szCs w:val="23"/>
          <w:lang w:eastAsia="es-ES"/>
        </w:rPr>
        <w:t xml:space="preserve"> XP/ WIN7, puede estar integrada en </w:t>
      </w:r>
      <w:proofErr w:type="spellStart"/>
      <w:r w:rsidRPr="000E30CF">
        <w:rPr>
          <w:rFonts w:ascii="Arial" w:eastAsia="Times New Roman" w:hAnsi="Arial" w:cs="Arial"/>
          <w:color w:val="000000"/>
          <w:sz w:val="23"/>
          <w:szCs w:val="23"/>
          <w:lang w:eastAsia="es-ES"/>
        </w:rPr>
        <w:t>mother</w:t>
      </w:r>
      <w:proofErr w:type="spellEnd"/>
      <w:r w:rsidRPr="000E30CF">
        <w:rPr>
          <w:rFonts w:ascii="Arial" w:eastAsia="Times New Roman" w:hAnsi="Arial" w:cs="Arial"/>
          <w:color w:val="000000"/>
          <w:sz w:val="23"/>
          <w:szCs w:val="23"/>
          <w:lang w:eastAsia="es-ES"/>
        </w:rPr>
        <w:t>.</w:t>
      </w:r>
    </w:p>
    <w:p w:rsidR="000E30CF" w:rsidRPr="000E30CF" w:rsidRDefault="000E30CF" w:rsidP="000E30CF">
      <w:pPr>
        <w:numPr>
          <w:ilvl w:val="0"/>
          <w:numId w:val="3"/>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Disco     Rígido SATA III de 1Tb.</w:t>
      </w:r>
    </w:p>
    <w:p w:rsidR="000E30CF" w:rsidRPr="000E30CF" w:rsidRDefault="000E30CF" w:rsidP="000E30CF">
      <w:pPr>
        <w:numPr>
          <w:ilvl w:val="0"/>
          <w:numId w:val="3"/>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Placa de Red PCI o integrada en </w:t>
      </w:r>
      <w:proofErr w:type="spellStart"/>
      <w:r w:rsidRPr="000E30CF">
        <w:rPr>
          <w:rFonts w:ascii="Arial" w:eastAsia="Times New Roman" w:hAnsi="Arial" w:cs="Arial"/>
          <w:color w:val="000000"/>
          <w:sz w:val="23"/>
          <w:szCs w:val="23"/>
          <w:lang w:eastAsia="es-ES"/>
        </w:rPr>
        <w:t>mother</w:t>
      </w:r>
      <w:proofErr w:type="spellEnd"/>
      <w:r w:rsidRPr="000E30CF">
        <w:rPr>
          <w:rFonts w:ascii="Arial" w:eastAsia="Times New Roman" w:hAnsi="Arial" w:cs="Arial"/>
          <w:color w:val="000000"/>
          <w:sz w:val="23"/>
          <w:szCs w:val="23"/>
          <w:lang w:eastAsia="es-ES"/>
        </w:rPr>
        <w:t xml:space="preserve"> de 32 bits para acceso a red local     Ethernet/</w:t>
      </w:r>
      <w:proofErr w:type="spellStart"/>
      <w:r w:rsidRPr="000E30CF">
        <w:rPr>
          <w:rFonts w:ascii="Arial" w:eastAsia="Times New Roman" w:hAnsi="Arial" w:cs="Arial"/>
          <w:color w:val="000000"/>
          <w:sz w:val="23"/>
          <w:szCs w:val="23"/>
          <w:lang w:eastAsia="es-ES"/>
        </w:rPr>
        <w:t>Fast</w:t>
      </w:r>
      <w:proofErr w:type="spellEnd"/>
      <w:r w:rsidRPr="000E30CF">
        <w:rPr>
          <w:rFonts w:ascii="Arial" w:eastAsia="Times New Roman" w:hAnsi="Arial" w:cs="Arial"/>
          <w:color w:val="000000"/>
          <w:sz w:val="23"/>
          <w:szCs w:val="23"/>
          <w:lang w:eastAsia="es-ES"/>
        </w:rPr>
        <w:t xml:space="preserve"> Ethernet con conector para UTP, con soporte de 10/100/1000 Base TX (1000 Mb/s) con selección automática de velocidad, compatible nativa o incluyendo drivers para Windows XP/</w:t>
      </w:r>
      <w:proofErr w:type="spellStart"/>
      <w:r w:rsidRPr="000E30CF">
        <w:rPr>
          <w:rFonts w:ascii="Arial" w:eastAsia="Times New Roman" w:hAnsi="Arial" w:cs="Arial"/>
          <w:color w:val="000000"/>
          <w:sz w:val="23"/>
          <w:szCs w:val="23"/>
          <w:lang w:eastAsia="es-ES"/>
        </w:rPr>
        <w:t>Win</w:t>
      </w:r>
      <w:proofErr w:type="spellEnd"/>
      <w:r w:rsidRPr="000E30CF">
        <w:rPr>
          <w:rFonts w:ascii="Arial" w:eastAsia="Times New Roman" w:hAnsi="Arial" w:cs="Arial"/>
          <w:color w:val="000000"/>
          <w:sz w:val="23"/>
          <w:szCs w:val="23"/>
          <w:lang w:eastAsia="es-ES"/>
        </w:rPr>
        <w:t xml:space="preserve"> 7, puede estar integrada en </w:t>
      </w:r>
      <w:proofErr w:type="spellStart"/>
      <w:r w:rsidRPr="000E30CF">
        <w:rPr>
          <w:rFonts w:ascii="Arial" w:eastAsia="Times New Roman" w:hAnsi="Arial" w:cs="Arial"/>
          <w:color w:val="000000"/>
          <w:sz w:val="23"/>
          <w:szCs w:val="23"/>
          <w:lang w:eastAsia="es-ES"/>
        </w:rPr>
        <w:t>mother</w:t>
      </w:r>
      <w:proofErr w:type="spellEnd"/>
      <w:r w:rsidRPr="000E30CF">
        <w:rPr>
          <w:rFonts w:ascii="Arial" w:eastAsia="Times New Roman" w:hAnsi="Arial" w:cs="Arial"/>
          <w:color w:val="000000"/>
          <w:sz w:val="23"/>
          <w:szCs w:val="23"/>
          <w:lang w:eastAsia="es-ES"/>
        </w:rPr>
        <w:t>.</w:t>
      </w:r>
    </w:p>
    <w:p w:rsidR="000E30CF" w:rsidRPr="000E30CF" w:rsidRDefault="000E30CF" w:rsidP="000E30CF">
      <w:pPr>
        <w:numPr>
          <w:ilvl w:val="0"/>
          <w:numId w:val="3"/>
        </w:numPr>
        <w:spacing w:after="0" w:line="240" w:lineRule="auto"/>
        <w:textAlignment w:val="baseline"/>
        <w:rPr>
          <w:rFonts w:ascii="Arial" w:eastAsia="Times New Roman" w:hAnsi="Arial" w:cs="Arial"/>
          <w:color w:val="000000"/>
          <w:sz w:val="23"/>
          <w:szCs w:val="23"/>
          <w:lang w:eastAsia="es-ES"/>
        </w:rPr>
      </w:pPr>
      <w:proofErr w:type="spellStart"/>
      <w:r w:rsidRPr="000E30CF">
        <w:rPr>
          <w:rFonts w:ascii="Arial" w:eastAsia="Times New Roman" w:hAnsi="Arial" w:cs="Arial"/>
          <w:color w:val="000000"/>
          <w:sz w:val="23"/>
          <w:szCs w:val="23"/>
          <w:lang w:eastAsia="es-ES"/>
        </w:rPr>
        <w:t>Regrabadora</w:t>
      </w:r>
      <w:proofErr w:type="spellEnd"/>
      <w:r w:rsidRPr="000E30CF">
        <w:rPr>
          <w:rFonts w:ascii="Arial" w:eastAsia="Times New Roman" w:hAnsi="Arial" w:cs="Arial"/>
          <w:color w:val="000000"/>
          <w:sz w:val="23"/>
          <w:szCs w:val="23"/>
          <w:lang w:eastAsia="es-ES"/>
        </w:rPr>
        <w:t xml:space="preserve"> de DVD interna.</w:t>
      </w:r>
    </w:p>
    <w:p w:rsidR="000E30CF" w:rsidRPr="000E30CF" w:rsidRDefault="000E30CF" w:rsidP="000E30CF">
      <w:pPr>
        <w:numPr>
          <w:ilvl w:val="0"/>
          <w:numId w:val="3"/>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Teclado Latinoamericano, mouse óptico con </w:t>
      </w:r>
      <w:proofErr w:type="spellStart"/>
      <w:r w:rsidRPr="000E30CF">
        <w:rPr>
          <w:rFonts w:ascii="Arial" w:eastAsia="Times New Roman" w:hAnsi="Arial" w:cs="Arial"/>
          <w:color w:val="000000"/>
          <w:sz w:val="23"/>
          <w:szCs w:val="23"/>
          <w:lang w:eastAsia="es-ES"/>
        </w:rPr>
        <w:t>scroll</w:t>
      </w:r>
      <w:proofErr w:type="spellEnd"/>
      <w:r w:rsidRPr="000E30CF">
        <w:rPr>
          <w:rFonts w:ascii="Arial" w:eastAsia="Times New Roman" w:hAnsi="Arial" w:cs="Arial"/>
          <w:color w:val="000000"/>
          <w:sz w:val="23"/>
          <w:szCs w:val="23"/>
          <w:lang w:eastAsia="es-ES"/>
        </w:rPr>
        <w:t xml:space="preserve"> tipo </w:t>
      </w:r>
      <w:proofErr w:type="spellStart"/>
      <w:r w:rsidRPr="000E30CF">
        <w:rPr>
          <w:rFonts w:ascii="Arial" w:eastAsia="Times New Roman" w:hAnsi="Arial" w:cs="Arial"/>
          <w:color w:val="000000"/>
          <w:sz w:val="23"/>
          <w:szCs w:val="23"/>
          <w:lang w:eastAsia="es-ES"/>
        </w:rPr>
        <w:t>Genius</w:t>
      </w:r>
      <w:proofErr w:type="spellEnd"/>
      <w:r w:rsidRPr="000E30CF">
        <w:rPr>
          <w:rFonts w:ascii="Arial" w:eastAsia="Times New Roman" w:hAnsi="Arial" w:cs="Arial"/>
          <w:color w:val="000000"/>
          <w:sz w:val="23"/>
          <w:szCs w:val="23"/>
          <w:lang w:eastAsia="es-ES"/>
        </w:rPr>
        <w:t xml:space="preserve">, </w:t>
      </w:r>
      <w:proofErr w:type="spellStart"/>
      <w:r w:rsidRPr="000E30CF">
        <w:rPr>
          <w:rFonts w:ascii="Arial" w:eastAsia="Times New Roman" w:hAnsi="Arial" w:cs="Arial"/>
          <w:color w:val="000000"/>
          <w:sz w:val="23"/>
          <w:szCs w:val="23"/>
          <w:lang w:eastAsia="es-ES"/>
        </w:rPr>
        <w:t>pad</w:t>
      </w:r>
      <w:proofErr w:type="spellEnd"/>
      <w:r w:rsidRPr="000E30CF">
        <w:rPr>
          <w:rFonts w:ascii="Arial" w:eastAsia="Times New Roman" w:hAnsi="Arial" w:cs="Arial"/>
          <w:color w:val="000000"/>
          <w:sz w:val="23"/>
          <w:szCs w:val="23"/>
          <w:lang w:eastAsia="es-ES"/>
        </w:rPr>
        <w:t xml:space="preserve"> y parlantes potenciados con cable de alimentación NO conectado a USB.</w:t>
      </w:r>
    </w:p>
    <w:p w:rsidR="000E30CF" w:rsidRPr="000E30CF" w:rsidRDefault="000E30CF" w:rsidP="000E30CF">
      <w:pPr>
        <w:numPr>
          <w:ilvl w:val="0"/>
          <w:numId w:val="3"/>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Gabinete ATX con doble </w:t>
      </w:r>
      <w:proofErr w:type="spellStart"/>
      <w:r w:rsidRPr="000E30CF">
        <w:rPr>
          <w:rFonts w:ascii="Arial" w:eastAsia="Times New Roman" w:hAnsi="Arial" w:cs="Arial"/>
          <w:color w:val="000000"/>
          <w:sz w:val="23"/>
          <w:szCs w:val="23"/>
          <w:lang w:eastAsia="es-ES"/>
        </w:rPr>
        <w:t>cooler</w:t>
      </w:r>
      <w:proofErr w:type="spellEnd"/>
      <w:r w:rsidRPr="000E30CF">
        <w:rPr>
          <w:rFonts w:ascii="Arial" w:eastAsia="Times New Roman" w:hAnsi="Arial" w:cs="Arial"/>
          <w:color w:val="000000"/>
          <w:sz w:val="23"/>
          <w:szCs w:val="23"/>
          <w:lang w:eastAsia="es-ES"/>
        </w:rPr>
        <w:t>, con capacidad para todo lo especificado.</w:t>
      </w:r>
    </w:p>
    <w:p w:rsidR="000E30CF" w:rsidRPr="000E30CF" w:rsidRDefault="000E30CF" w:rsidP="000E30CF">
      <w:pPr>
        <w:numPr>
          <w:ilvl w:val="0"/>
          <w:numId w:val="3"/>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Fuente de alimentación de 500 </w:t>
      </w:r>
      <w:proofErr w:type="spellStart"/>
      <w:r w:rsidRPr="000E30CF">
        <w:rPr>
          <w:rFonts w:ascii="Arial" w:eastAsia="Times New Roman" w:hAnsi="Arial" w:cs="Arial"/>
          <w:color w:val="000000"/>
          <w:sz w:val="23"/>
          <w:szCs w:val="23"/>
          <w:lang w:eastAsia="es-ES"/>
        </w:rPr>
        <w:t>Watt</w:t>
      </w:r>
      <w:proofErr w:type="spellEnd"/>
      <w:r w:rsidRPr="000E30CF">
        <w:rPr>
          <w:rFonts w:ascii="Arial" w:eastAsia="Times New Roman" w:hAnsi="Arial" w:cs="Arial"/>
          <w:color w:val="000000"/>
          <w:sz w:val="23"/>
          <w:szCs w:val="23"/>
          <w:lang w:eastAsia="es-ES"/>
        </w:rPr>
        <w:t xml:space="preserve"> o superior con capacidad para todo lo     especificado.</w:t>
      </w:r>
    </w:p>
    <w:p w:rsidR="000E30CF" w:rsidRPr="000E30CF" w:rsidRDefault="000E30CF" w:rsidP="000E30CF">
      <w:pPr>
        <w:numPr>
          <w:ilvl w:val="0"/>
          <w:numId w:val="3"/>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Monitor color de 23”, debe cumplir con las siguientes características:</w:t>
      </w:r>
    </w:p>
    <w:p w:rsidR="000E30CF" w:rsidRPr="000E30CF" w:rsidRDefault="000E30CF" w:rsidP="000E30CF">
      <w:pPr>
        <w:numPr>
          <w:ilvl w:val="0"/>
          <w:numId w:val="4"/>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Pantalla LCD/LED Cuadrado o </w:t>
      </w:r>
      <w:proofErr w:type="spellStart"/>
      <w:r w:rsidRPr="000E30CF">
        <w:rPr>
          <w:rFonts w:ascii="Arial" w:eastAsia="Times New Roman" w:hAnsi="Arial" w:cs="Arial"/>
          <w:color w:val="000000"/>
          <w:sz w:val="23"/>
          <w:szCs w:val="23"/>
          <w:lang w:eastAsia="es-ES"/>
        </w:rPr>
        <w:t>Wide</w:t>
      </w:r>
      <w:proofErr w:type="spellEnd"/>
      <w:r w:rsidRPr="000E30CF">
        <w:rPr>
          <w:rFonts w:ascii="Arial" w:eastAsia="Times New Roman" w:hAnsi="Arial" w:cs="Arial"/>
          <w:color w:val="000000"/>
          <w:sz w:val="23"/>
          <w:szCs w:val="23"/>
          <w:lang w:eastAsia="es-ES"/>
        </w:rPr>
        <w:t>.</w:t>
      </w:r>
    </w:p>
    <w:p w:rsidR="000E30CF" w:rsidRPr="000E30CF" w:rsidRDefault="000E30CF" w:rsidP="000E30CF">
      <w:pPr>
        <w:numPr>
          <w:ilvl w:val="0"/>
          <w:numId w:val="4"/>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Soporte de todos los modos de video de la tarjeta </w:t>
      </w:r>
      <w:proofErr w:type="spellStart"/>
      <w:r w:rsidRPr="000E30CF">
        <w:rPr>
          <w:rFonts w:ascii="Arial" w:eastAsia="Times New Roman" w:hAnsi="Arial" w:cs="Arial"/>
          <w:color w:val="000000"/>
          <w:sz w:val="23"/>
          <w:szCs w:val="23"/>
          <w:lang w:eastAsia="es-ES"/>
        </w:rPr>
        <w:t>graficadora</w:t>
      </w:r>
      <w:proofErr w:type="spellEnd"/>
      <w:r w:rsidRPr="000E30CF">
        <w:rPr>
          <w:rFonts w:ascii="Arial" w:eastAsia="Times New Roman" w:hAnsi="Arial" w:cs="Arial"/>
          <w:color w:val="000000"/>
          <w:sz w:val="23"/>
          <w:szCs w:val="23"/>
          <w:lang w:eastAsia="es-ES"/>
        </w:rPr>
        <w:t xml:space="preserve"> del equipo</w:t>
      </w:r>
    </w:p>
    <w:p w:rsidR="000E30CF" w:rsidRPr="000E30CF" w:rsidRDefault="000E30CF" w:rsidP="000E30CF">
      <w:pPr>
        <w:numPr>
          <w:ilvl w:val="0"/>
          <w:numId w:val="4"/>
        </w:numPr>
        <w:spacing w:after="0" w:line="240" w:lineRule="auto"/>
        <w:textAlignment w:val="baseline"/>
        <w:rPr>
          <w:rFonts w:ascii="Arial" w:eastAsia="Times New Roman" w:hAnsi="Arial" w:cs="Arial"/>
          <w:color w:val="000000"/>
          <w:sz w:val="23"/>
          <w:szCs w:val="23"/>
          <w:lang w:val="en-US" w:eastAsia="es-ES"/>
        </w:rPr>
      </w:pPr>
      <w:r w:rsidRPr="000E30CF">
        <w:rPr>
          <w:rFonts w:ascii="Arial" w:eastAsia="Times New Roman" w:hAnsi="Arial" w:cs="Arial"/>
          <w:color w:val="000000"/>
          <w:sz w:val="23"/>
          <w:szCs w:val="23"/>
          <w:lang w:val="en-US" w:eastAsia="es-ES"/>
        </w:rPr>
        <w:t>Soporte nativo o con drivers Plug&amp;Play de windows XP/Win 7.</w:t>
      </w:r>
    </w:p>
    <w:p w:rsidR="000E30CF" w:rsidRPr="000E30CF" w:rsidRDefault="000E30CF" w:rsidP="000E30CF">
      <w:pPr>
        <w:numPr>
          <w:ilvl w:val="0"/>
          <w:numId w:val="4"/>
        </w:numPr>
        <w:spacing w:after="0" w:line="240" w:lineRule="auto"/>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Debe     cumplir con las normas </w:t>
      </w:r>
      <w:proofErr w:type="spellStart"/>
      <w:r w:rsidRPr="000E30CF">
        <w:rPr>
          <w:rFonts w:ascii="Arial" w:eastAsia="Times New Roman" w:hAnsi="Arial" w:cs="Arial"/>
          <w:color w:val="000000"/>
          <w:sz w:val="23"/>
          <w:szCs w:val="23"/>
          <w:lang w:eastAsia="es-ES"/>
        </w:rPr>
        <w:t>Energy</w:t>
      </w:r>
      <w:proofErr w:type="spellEnd"/>
      <w:r w:rsidRPr="000E30CF">
        <w:rPr>
          <w:rFonts w:ascii="Arial" w:eastAsia="Times New Roman" w:hAnsi="Arial" w:cs="Arial"/>
          <w:color w:val="000000"/>
          <w:sz w:val="23"/>
          <w:szCs w:val="23"/>
          <w:lang w:eastAsia="es-ES"/>
        </w:rPr>
        <w:t xml:space="preserve"> </w:t>
      </w:r>
      <w:proofErr w:type="spellStart"/>
      <w:r w:rsidRPr="000E30CF">
        <w:rPr>
          <w:rFonts w:ascii="Arial" w:eastAsia="Times New Roman" w:hAnsi="Arial" w:cs="Arial"/>
          <w:color w:val="000000"/>
          <w:sz w:val="23"/>
          <w:szCs w:val="23"/>
          <w:lang w:eastAsia="es-ES"/>
        </w:rPr>
        <w:t>Star</w:t>
      </w:r>
      <w:proofErr w:type="spellEnd"/>
      <w:r w:rsidRPr="000E30CF">
        <w:rPr>
          <w:rFonts w:ascii="Arial" w:eastAsia="Times New Roman" w:hAnsi="Arial" w:cs="Arial"/>
          <w:color w:val="000000"/>
          <w:sz w:val="23"/>
          <w:szCs w:val="23"/>
          <w:lang w:eastAsia="es-ES"/>
        </w:rPr>
        <w:t xml:space="preserve"> concedida por la Agencia de Protección del Medio Ambiente de Estados Unidos (EPA).</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Deberá cumplir con los puntos del Apéndice: “Garantía”, “Documentación”, “Protecciones”, “Nuevos”, “Igualdad de Unidades”, “Alimentación eléctrica”.</w:t>
      </w:r>
    </w:p>
    <w:p w:rsidR="000E30CF" w:rsidRPr="000E30CF" w:rsidRDefault="000E30CF" w:rsidP="000E30CF">
      <w:pPr>
        <w:spacing w:after="24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Deberá cumplir con los puntos del Apéndice: “Garantía”, “Documentación”, “Protecciones”, “Nuevos”, “Igualdad de Unidades”, “Alimentación eléctrica”.</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b/>
          <w:bCs/>
          <w:color w:val="000000"/>
          <w:sz w:val="23"/>
          <w:szCs w:val="23"/>
          <w:u w:val="single"/>
          <w:lang w:eastAsia="es-ES"/>
        </w:rPr>
        <w:t>Renglón 2 - memoria a cotizar “Cantidad 4 (Cuatro)”:</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outlineLvl w:val="1"/>
        <w:rPr>
          <w:rFonts w:ascii="Times New Roman" w:eastAsia="Times New Roman" w:hAnsi="Times New Roman" w:cs="Times New Roman"/>
          <w:b/>
          <w:bCs/>
          <w:sz w:val="36"/>
          <w:szCs w:val="36"/>
          <w:lang w:val="en-US" w:eastAsia="es-ES"/>
        </w:rPr>
      </w:pPr>
      <w:r w:rsidRPr="000E30CF">
        <w:rPr>
          <w:rFonts w:ascii="Arial" w:eastAsia="Times New Roman" w:hAnsi="Arial" w:cs="Arial"/>
          <w:color w:val="000000"/>
          <w:sz w:val="23"/>
          <w:szCs w:val="23"/>
          <w:lang w:val="en-US" w:eastAsia="es-ES"/>
        </w:rPr>
        <w:t>Memoria Ram Pc 2gb Ddr2 800 Mhz 1 X 2048 Mb.</w:t>
      </w:r>
    </w:p>
    <w:p w:rsidR="000E30CF" w:rsidRPr="000E30CF" w:rsidRDefault="000E30CF" w:rsidP="000E30CF">
      <w:pPr>
        <w:spacing w:after="0" w:line="240" w:lineRule="auto"/>
        <w:rPr>
          <w:rFonts w:ascii="Times New Roman" w:eastAsia="Times New Roman" w:hAnsi="Times New Roman" w:cs="Times New Roman"/>
          <w:sz w:val="24"/>
          <w:szCs w:val="24"/>
          <w:lang w:val="en-US" w:eastAsia="es-ES"/>
        </w:rPr>
      </w:pP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Deberá cumplir con los puntos del Apéndice: “Garantía”, “Documentación”, “Protecciones”, “Nuevos”, “Igualdad de Unidades”, “Alimentación eléctrica”.</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b/>
          <w:bCs/>
          <w:color w:val="000000"/>
          <w:sz w:val="23"/>
          <w:szCs w:val="23"/>
          <w:u w:val="single"/>
          <w:lang w:eastAsia="es-ES"/>
        </w:rPr>
        <w:t>Renglón 3 - componentes de servidor a cotizar “Cantidad 1 (Uno)”:</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Placa Madre, Micro, Memoria y Fuente compatibles con las siguientes características:</w:t>
      </w: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Micro:</w:t>
      </w:r>
    </w:p>
    <w:p w:rsidR="000E30CF" w:rsidRPr="000E30CF" w:rsidRDefault="000E30CF" w:rsidP="000E30CF">
      <w:pPr>
        <w:numPr>
          <w:ilvl w:val="0"/>
          <w:numId w:val="5"/>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Microprocesador tipo </w:t>
      </w:r>
      <w:proofErr w:type="spellStart"/>
      <w:r w:rsidRPr="000E30CF">
        <w:rPr>
          <w:rFonts w:ascii="Arial" w:eastAsia="Times New Roman" w:hAnsi="Arial" w:cs="Arial"/>
          <w:color w:val="000000"/>
          <w:sz w:val="23"/>
          <w:szCs w:val="23"/>
          <w:lang w:eastAsia="es-ES"/>
        </w:rPr>
        <w:t>intel</w:t>
      </w:r>
      <w:proofErr w:type="spellEnd"/>
      <w:r w:rsidRPr="000E30CF">
        <w:rPr>
          <w:rFonts w:ascii="Arial" w:eastAsia="Times New Roman" w:hAnsi="Arial" w:cs="Arial"/>
          <w:color w:val="000000"/>
          <w:sz w:val="23"/>
          <w:szCs w:val="23"/>
          <w:lang w:eastAsia="es-ES"/>
        </w:rPr>
        <w:t xml:space="preserve"> i7 4ta generación o superior</w:t>
      </w:r>
    </w:p>
    <w:p w:rsidR="000E30CF" w:rsidRPr="000E30CF" w:rsidRDefault="000E30CF" w:rsidP="000E30CF">
      <w:pPr>
        <w:numPr>
          <w:ilvl w:val="0"/>
          <w:numId w:val="5"/>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Soporte instrucciones de </w:t>
      </w:r>
      <w:proofErr w:type="spellStart"/>
      <w:r w:rsidRPr="000E30CF">
        <w:rPr>
          <w:rFonts w:ascii="Arial" w:eastAsia="Times New Roman" w:hAnsi="Arial" w:cs="Arial"/>
          <w:color w:val="000000"/>
          <w:sz w:val="23"/>
          <w:szCs w:val="23"/>
          <w:lang w:eastAsia="es-ES"/>
        </w:rPr>
        <w:t>virtualización</w:t>
      </w:r>
      <w:proofErr w:type="spellEnd"/>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proofErr w:type="spellStart"/>
      <w:r w:rsidRPr="000E30CF">
        <w:rPr>
          <w:rFonts w:ascii="Arial" w:eastAsia="Times New Roman" w:hAnsi="Arial" w:cs="Arial"/>
          <w:color w:val="000000"/>
          <w:sz w:val="23"/>
          <w:szCs w:val="23"/>
          <w:lang w:eastAsia="es-ES"/>
        </w:rPr>
        <w:t>Mother</w:t>
      </w:r>
      <w:proofErr w:type="spellEnd"/>
      <w:r w:rsidRPr="000E30CF">
        <w:rPr>
          <w:rFonts w:ascii="Arial" w:eastAsia="Times New Roman" w:hAnsi="Arial" w:cs="Arial"/>
          <w:color w:val="000000"/>
          <w:sz w:val="23"/>
          <w:szCs w:val="23"/>
          <w:lang w:eastAsia="es-ES"/>
        </w:rPr>
        <w:t>:</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Soporte Socket 1150</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Chip Intel H87 o superior</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Por lo menos 1 slot </w:t>
      </w:r>
      <w:proofErr w:type="spellStart"/>
      <w:r w:rsidRPr="000E30CF">
        <w:rPr>
          <w:rFonts w:ascii="Arial" w:eastAsia="Times New Roman" w:hAnsi="Arial" w:cs="Arial"/>
          <w:color w:val="000000"/>
          <w:sz w:val="23"/>
          <w:szCs w:val="23"/>
          <w:lang w:eastAsia="es-ES"/>
        </w:rPr>
        <w:t>PCIe</w:t>
      </w:r>
      <w:proofErr w:type="spellEnd"/>
      <w:r w:rsidRPr="000E30CF">
        <w:rPr>
          <w:rFonts w:ascii="Arial" w:eastAsia="Times New Roman" w:hAnsi="Arial" w:cs="Arial"/>
          <w:color w:val="000000"/>
          <w:sz w:val="23"/>
          <w:szCs w:val="23"/>
          <w:lang w:eastAsia="es-ES"/>
        </w:rPr>
        <w:t xml:space="preserve"> 3.0 x16</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Por lo menos 2 slot </w:t>
      </w:r>
      <w:proofErr w:type="spellStart"/>
      <w:r w:rsidRPr="000E30CF">
        <w:rPr>
          <w:rFonts w:ascii="Arial" w:eastAsia="Times New Roman" w:hAnsi="Arial" w:cs="Arial"/>
          <w:color w:val="000000"/>
          <w:sz w:val="23"/>
          <w:szCs w:val="23"/>
          <w:lang w:eastAsia="es-ES"/>
        </w:rPr>
        <w:t>PCIe</w:t>
      </w:r>
      <w:proofErr w:type="spellEnd"/>
      <w:r w:rsidRPr="000E30CF">
        <w:rPr>
          <w:rFonts w:ascii="Arial" w:eastAsia="Times New Roman" w:hAnsi="Arial" w:cs="Arial"/>
          <w:color w:val="000000"/>
          <w:sz w:val="23"/>
          <w:szCs w:val="23"/>
          <w:lang w:eastAsia="es-ES"/>
        </w:rPr>
        <w:t xml:space="preserve"> 2.0 x 1</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Al menos 6 canales SATA 6 </w:t>
      </w:r>
      <w:proofErr w:type="spellStart"/>
      <w:r w:rsidRPr="000E30CF">
        <w:rPr>
          <w:rFonts w:ascii="Arial" w:eastAsia="Times New Roman" w:hAnsi="Arial" w:cs="Arial"/>
          <w:color w:val="000000"/>
          <w:sz w:val="23"/>
          <w:szCs w:val="23"/>
          <w:lang w:eastAsia="es-ES"/>
        </w:rPr>
        <w:t>Gb</w:t>
      </w:r>
      <w:proofErr w:type="spellEnd"/>
      <w:r w:rsidRPr="000E30CF">
        <w:rPr>
          <w:rFonts w:ascii="Arial" w:eastAsia="Times New Roman" w:hAnsi="Arial" w:cs="Arial"/>
          <w:color w:val="000000"/>
          <w:sz w:val="23"/>
          <w:szCs w:val="23"/>
          <w:lang w:eastAsia="es-ES"/>
        </w:rPr>
        <w:t>/s con soporte Raid 0, 1, 5, 10</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Al menos 2 Placas de Red </w:t>
      </w:r>
      <w:proofErr w:type="spellStart"/>
      <w:r w:rsidRPr="000E30CF">
        <w:rPr>
          <w:rFonts w:ascii="Arial" w:eastAsia="Times New Roman" w:hAnsi="Arial" w:cs="Arial"/>
          <w:color w:val="000000"/>
          <w:sz w:val="23"/>
          <w:szCs w:val="23"/>
          <w:lang w:eastAsia="es-ES"/>
        </w:rPr>
        <w:t>Gigabit</w:t>
      </w:r>
      <w:proofErr w:type="spellEnd"/>
      <w:r w:rsidRPr="000E30CF">
        <w:rPr>
          <w:rFonts w:ascii="Arial" w:eastAsia="Times New Roman" w:hAnsi="Arial" w:cs="Arial"/>
          <w:color w:val="000000"/>
          <w:sz w:val="23"/>
          <w:szCs w:val="23"/>
          <w:lang w:eastAsia="es-ES"/>
        </w:rPr>
        <w:t xml:space="preserve">, preferentemente integradas o una integrada y una externa </w:t>
      </w:r>
      <w:proofErr w:type="spellStart"/>
      <w:r w:rsidRPr="000E30CF">
        <w:rPr>
          <w:rFonts w:ascii="Arial" w:eastAsia="Times New Roman" w:hAnsi="Arial" w:cs="Arial"/>
          <w:color w:val="000000"/>
          <w:sz w:val="23"/>
          <w:szCs w:val="23"/>
          <w:lang w:eastAsia="es-ES"/>
        </w:rPr>
        <w:t>PCIe</w:t>
      </w:r>
      <w:proofErr w:type="spellEnd"/>
      <w:r w:rsidRPr="000E30CF">
        <w:rPr>
          <w:rFonts w:ascii="Arial" w:eastAsia="Times New Roman" w:hAnsi="Arial" w:cs="Arial"/>
          <w:color w:val="000000"/>
          <w:sz w:val="23"/>
          <w:szCs w:val="23"/>
          <w:lang w:eastAsia="es-ES"/>
        </w:rPr>
        <w:t>.</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Puertos USB compatibles 3.0</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Placa de video incorporada con salida VGA o DVI</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Salida de video HDMI</w:t>
      </w:r>
    </w:p>
    <w:p w:rsidR="000E30CF" w:rsidRPr="000E30CF" w:rsidRDefault="000E30CF" w:rsidP="000E30CF">
      <w:pPr>
        <w:numPr>
          <w:ilvl w:val="0"/>
          <w:numId w:val="6"/>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Soporte memoria DDR3 de 32 </w:t>
      </w:r>
      <w:proofErr w:type="spellStart"/>
      <w:r w:rsidRPr="000E30CF">
        <w:rPr>
          <w:rFonts w:ascii="Arial" w:eastAsia="Times New Roman" w:hAnsi="Arial" w:cs="Arial"/>
          <w:color w:val="000000"/>
          <w:sz w:val="23"/>
          <w:szCs w:val="23"/>
          <w:lang w:eastAsia="es-ES"/>
        </w:rPr>
        <w:t>Gb</w:t>
      </w:r>
      <w:proofErr w:type="spellEnd"/>
      <w:r w:rsidRPr="000E30CF">
        <w:rPr>
          <w:rFonts w:ascii="Arial" w:eastAsia="Times New Roman" w:hAnsi="Arial" w:cs="Arial"/>
          <w:color w:val="000000"/>
          <w:sz w:val="23"/>
          <w:szCs w:val="23"/>
          <w:lang w:eastAsia="es-ES"/>
        </w:rPr>
        <w:t xml:space="preserve"> o </w:t>
      </w:r>
      <w:proofErr w:type="gramStart"/>
      <w:r w:rsidRPr="000E30CF">
        <w:rPr>
          <w:rFonts w:ascii="Arial" w:eastAsia="Times New Roman" w:hAnsi="Arial" w:cs="Arial"/>
          <w:color w:val="000000"/>
          <w:sz w:val="23"/>
          <w:szCs w:val="23"/>
          <w:lang w:eastAsia="es-ES"/>
        </w:rPr>
        <w:t>mas</w:t>
      </w:r>
      <w:proofErr w:type="gramEnd"/>
      <w:r w:rsidRPr="000E30CF">
        <w:rPr>
          <w:rFonts w:ascii="Arial" w:eastAsia="Times New Roman" w:hAnsi="Arial" w:cs="Arial"/>
          <w:color w:val="000000"/>
          <w:sz w:val="23"/>
          <w:szCs w:val="23"/>
          <w:lang w:eastAsia="es-ES"/>
        </w:rPr>
        <w:t>.</w:t>
      </w: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Memoria:</w:t>
      </w:r>
    </w:p>
    <w:p w:rsidR="000E30CF" w:rsidRPr="000E30CF" w:rsidRDefault="000E30CF" w:rsidP="000E30CF">
      <w:pPr>
        <w:numPr>
          <w:ilvl w:val="0"/>
          <w:numId w:val="7"/>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Memoria principal de </w:t>
      </w:r>
      <w:r w:rsidRPr="000E30CF">
        <w:rPr>
          <w:rFonts w:ascii="Arial" w:eastAsia="Times New Roman" w:hAnsi="Arial" w:cs="Arial"/>
          <w:b/>
          <w:bCs/>
          <w:color w:val="000000"/>
          <w:sz w:val="23"/>
          <w:szCs w:val="23"/>
          <w:lang w:eastAsia="es-ES"/>
        </w:rPr>
        <w:t>16Gb DDR3</w:t>
      </w:r>
    </w:p>
    <w:p w:rsidR="000E30CF" w:rsidRPr="000E30CF" w:rsidRDefault="000E30CF" w:rsidP="000E30CF">
      <w:pPr>
        <w:numPr>
          <w:ilvl w:val="0"/>
          <w:numId w:val="7"/>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Marca Kingston o superior</w:t>
      </w:r>
    </w:p>
    <w:p w:rsidR="000E30CF" w:rsidRPr="000E30CF" w:rsidRDefault="000E30CF" w:rsidP="000E30CF">
      <w:pPr>
        <w:numPr>
          <w:ilvl w:val="0"/>
          <w:numId w:val="7"/>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En la </w:t>
      </w:r>
      <w:proofErr w:type="spellStart"/>
      <w:r w:rsidRPr="000E30CF">
        <w:rPr>
          <w:rFonts w:ascii="Arial" w:eastAsia="Times New Roman" w:hAnsi="Arial" w:cs="Arial"/>
          <w:color w:val="000000"/>
          <w:sz w:val="23"/>
          <w:szCs w:val="23"/>
          <w:lang w:eastAsia="es-ES"/>
        </w:rPr>
        <w:t>mother</w:t>
      </w:r>
      <w:proofErr w:type="spellEnd"/>
      <w:r w:rsidRPr="000E30CF">
        <w:rPr>
          <w:rFonts w:ascii="Arial" w:eastAsia="Times New Roman" w:hAnsi="Arial" w:cs="Arial"/>
          <w:color w:val="000000"/>
          <w:sz w:val="23"/>
          <w:szCs w:val="23"/>
          <w:lang w:eastAsia="es-ES"/>
        </w:rPr>
        <w:t xml:space="preserve"> anterior deben quedar Slot Libres para ampliar a su máxima capacidad.</w:t>
      </w: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Fuente servidor:</w:t>
      </w:r>
    </w:p>
    <w:p w:rsidR="000E30CF" w:rsidRPr="000E30CF" w:rsidRDefault="000E30CF" w:rsidP="000E30CF">
      <w:pPr>
        <w:numPr>
          <w:ilvl w:val="0"/>
          <w:numId w:val="8"/>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 xml:space="preserve">ATX 600 </w:t>
      </w:r>
      <w:proofErr w:type="spellStart"/>
      <w:r w:rsidRPr="000E30CF">
        <w:rPr>
          <w:rFonts w:ascii="Arial" w:eastAsia="Times New Roman" w:hAnsi="Arial" w:cs="Arial"/>
          <w:color w:val="000000"/>
          <w:sz w:val="23"/>
          <w:szCs w:val="23"/>
          <w:lang w:eastAsia="es-ES"/>
        </w:rPr>
        <w:t>Watt</w:t>
      </w:r>
      <w:proofErr w:type="spellEnd"/>
      <w:r w:rsidRPr="000E30CF">
        <w:rPr>
          <w:rFonts w:ascii="Arial" w:eastAsia="Times New Roman" w:hAnsi="Arial" w:cs="Arial"/>
          <w:color w:val="000000"/>
          <w:sz w:val="23"/>
          <w:szCs w:val="23"/>
          <w:lang w:eastAsia="es-ES"/>
        </w:rPr>
        <w:t xml:space="preserve"> reales o superior </w:t>
      </w:r>
    </w:p>
    <w:p w:rsidR="000E30CF" w:rsidRPr="000E30CF" w:rsidRDefault="000E30CF" w:rsidP="000E30CF">
      <w:pPr>
        <w:numPr>
          <w:ilvl w:val="0"/>
          <w:numId w:val="8"/>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115V - 230 V</w:t>
      </w:r>
    </w:p>
    <w:p w:rsidR="000E30CF" w:rsidRPr="000E30CF" w:rsidRDefault="000E30CF" w:rsidP="000E30CF">
      <w:pPr>
        <w:numPr>
          <w:ilvl w:val="0"/>
          <w:numId w:val="8"/>
        </w:numPr>
        <w:spacing w:after="0" w:line="240" w:lineRule="auto"/>
        <w:jc w:val="both"/>
        <w:textAlignment w:val="baseline"/>
        <w:rPr>
          <w:rFonts w:ascii="Arial" w:eastAsia="Times New Roman" w:hAnsi="Arial" w:cs="Arial"/>
          <w:color w:val="000000"/>
          <w:sz w:val="23"/>
          <w:szCs w:val="23"/>
          <w:lang w:eastAsia="es-ES"/>
        </w:rPr>
      </w:pPr>
      <w:r w:rsidRPr="000E30CF">
        <w:rPr>
          <w:rFonts w:ascii="Arial" w:eastAsia="Times New Roman" w:hAnsi="Arial" w:cs="Arial"/>
          <w:color w:val="000000"/>
          <w:sz w:val="23"/>
          <w:szCs w:val="23"/>
          <w:lang w:eastAsia="es-ES"/>
        </w:rPr>
        <w:t>Al menos 2 Conectores de alimentación SATA</w:t>
      </w:r>
    </w:p>
    <w:p w:rsidR="000E30CF" w:rsidRPr="000E30CF" w:rsidRDefault="000E30CF" w:rsidP="000E30CF">
      <w:pPr>
        <w:numPr>
          <w:ilvl w:val="0"/>
          <w:numId w:val="8"/>
        </w:numPr>
        <w:spacing w:after="0" w:line="240" w:lineRule="auto"/>
        <w:jc w:val="both"/>
        <w:textAlignment w:val="baseline"/>
        <w:rPr>
          <w:rFonts w:ascii="Arial" w:eastAsia="Times New Roman" w:hAnsi="Arial" w:cs="Arial"/>
          <w:color w:val="000000"/>
          <w:sz w:val="23"/>
          <w:szCs w:val="23"/>
          <w:lang w:eastAsia="es-ES"/>
        </w:rPr>
      </w:pPr>
      <w:proofErr w:type="spellStart"/>
      <w:r w:rsidRPr="000E30CF">
        <w:rPr>
          <w:rFonts w:ascii="Arial" w:eastAsia="Times New Roman" w:hAnsi="Arial" w:cs="Arial"/>
          <w:color w:val="000000"/>
          <w:sz w:val="23"/>
          <w:szCs w:val="23"/>
          <w:lang w:eastAsia="es-ES"/>
        </w:rPr>
        <w:t>Cooler</w:t>
      </w:r>
      <w:proofErr w:type="spellEnd"/>
      <w:r w:rsidRPr="000E30CF">
        <w:rPr>
          <w:rFonts w:ascii="Arial" w:eastAsia="Times New Roman" w:hAnsi="Arial" w:cs="Arial"/>
          <w:color w:val="000000"/>
          <w:sz w:val="23"/>
          <w:szCs w:val="23"/>
          <w:lang w:eastAsia="es-ES"/>
        </w:rPr>
        <w:t xml:space="preserve"> 14 cm Silencioso, o doble </w:t>
      </w:r>
      <w:proofErr w:type="spellStart"/>
      <w:r w:rsidRPr="000E30CF">
        <w:rPr>
          <w:rFonts w:ascii="Arial" w:eastAsia="Times New Roman" w:hAnsi="Arial" w:cs="Arial"/>
          <w:color w:val="000000"/>
          <w:sz w:val="23"/>
          <w:szCs w:val="23"/>
          <w:lang w:eastAsia="es-ES"/>
        </w:rPr>
        <w:t>cooler</w:t>
      </w:r>
      <w:proofErr w:type="spellEnd"/>
      <w:r w:rsidRPr="000E30CF">
        <w:rPr>
          <w:rFonts w:ascii="Arial" w:eastAsia="Times New Roman" w:hAnsi="Arial" w:cs="Arial"/>
          <w:color w:val="000000"/>
          <w:sz w:val="23"/>
          <w:szCs w:val="23"/>
          <w:lang w:eastAsia="es-ES"/>
        </w:rPr>
        <w:t>.</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b/>
          <w:bCs/>
          <w:color w:val="000000"/>
          <w:sz w:val="23"/>
          <w:szCs w:val="23"/>
          <w:lang w:eastAsia="es-ES"/>
        </w:rPr>
        <w:t>Nota 1</w:t>
      </w:r>
      <w:r w:rsidRPr="000E30CF">
        <w:rPr>
          <w:rFonts w:ascii="Arial" w:eastAsia="Times New Roman" w:hAnsi="Arial" w:cs="Arial"/>
          <w:color w:val="000000"/>
          <w:sz w:val="23"/>
          <w:szCs w:val="23"/>
          <w:lang w:eastAsia="es-ES"/>
        </w:rPr>
        <w:t>: Se pueden presentar alternativas similares las cuales serán tenidas en cuenta al momento de la evaluación de las ofertas.</w:t>
      </w: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b/>
          <w:bCs/>
          <w:color w:val="000000"/>
          <w:sz w:val="23"/>
          <w:szCs w:val="23"/>
          <w:lang w:eastAsia="es-ES"/>
        </w:rPr>
        <w:t>Nota 2</w:t>
      </w:r>
      <w:r w:rsidRPr="000E30CF">
        <w:rPr>
          <w:rFonts w:ascii="Arial" w:eastAsia="Times New Roman" w:hAnsi="Arial" w:cs="Arial"/>
          <w:color w:val="000000"/>
          <w:sz w:val="23"/>
          <w:szCs w:val="23"/>
          <w:lang w:eastAsia="es-ES"/>
        </w:rPr>
        <w:t xml:space="preserve">: Se debe especificar Marca y modelo de Microprocesador, </w:t>
      </w:r>
      <w:proofErr w:type="spellStart"/>
      <w:r w:rsidRPr="000E30CF">
        <w:rPr>
          <w:rFonts w:ascii="Arial" w:eastAsia="Times New Roman" w:hAnsi="Arial" w:cs="Arial"/>
          <w:color w:val="000000"/>
          <w:sz w:val="23"/>
          <w:szCs w:val="23"/>
          <w:lang w:eastAsia="es-ES"/>
        </w:rPr>
        <w:t>Motherboard</w:t>
      </w:r>
      <w:proofErr w:type="spellEnd"/>
      <w:r w:rsidRPr="000E30CF">
        <w:rPr>
          <w:rFonts w:ascii="Arial" w:eastAsia="Times New Roman" w:hAnsi="Arial" w:cs="Arial"/>
          <w:color w:val="000000"/>
          <w:sz w:val="23"/>
          <w:szCs w:val="23"/>
          <w:lang w:eastAsia="es-ES"/>
        </w:rPr>
        <w:t xml:space="preserve"> y Memoria (excluyente)</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Deberá cumplir con los puntos del Apéndice: “Garantía”, “Documentación”, “Protecciones”, “Nuevos”, “Igualdad de Unidades”, “Alimentación eléctrica”.</w:t>
      </w:r>
    </w:p>
    <w:p w:rsidR="000E30CF" w:rsidRPr="000E30CF" w:rsidRDefault="000E30CF" w:rsidP="000E30CF">
      <w:pPr>
        <w:spacing w:before="220" w:after="40" w:line="240" w:lineRule="auto"/>
        <w:outlineLvl w:val="4"/>
        <w:rPr>
          <w:rFonts w:ascii="Times New Roman" w:eastAsia="Times New Roman" w:hAnsi="Times New Roman" w:cs="Times New Roman"/>
          <w:b/>
          <w:bCs/>
          <w:sz w:val="20"/>
          <w:szCs w:val="20"/>
          <w:lang w:eastAsia="es-ES"/>
        </w:rPr>
      </w:pPr>
      <w:r w:rsidRPr="000E30CF">
        <w:rPr>
          <w:rFonts w:ascii="Arial" w:eastAsia="Times New Roman" w:hAnsi="Arial" w:cs="Arial"/>
          <w:i/>
          <w:iCs/>
          <w:color w:val="000000"/>
          <w:sz w:val="23"/>
          <w:szCs w:val="23"/>
          <w:u w:val="single"/>
          <w:lang w:eastAsia="es-ES"/>
        </w:rPr>
        <w:t>Apéndice</w:t>
      </w: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u w:val="single"/>
          <w:lang w:eastAsia="es-ES"/>
        </w:rPr>
        <w:t>Todo apéndice nombrado en el renglón de la solicitud deberá ser mencionado con la inscripción “NO CUMPLE” si ese fuera el caso, de lo contrario se asumirá que se cumple.</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u w:val="single"/>
          <w:lang w:eastAsia="es-ES"/>
        </w:rPr>
        <w:t>1- Garantía</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Salvo que se especifique lo contrario, se deberá cotizar un plazo de garantía no inferior a los 12 meses certificada por escrito. La garantía debe comprender al equipo con todas sus partes como un todo.</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u w:val="single"/>
          <w:lang w:eastAsia="es-ES"/>
        </w:rPr>
        <w:t>2- Documentación</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Cada unidad (equipo, plaqueta o componente) deberá ser entregada con 1 (uno) juego de manuales de configuración de hardware y software. Estos manuales y/o documentación podrán ser entregados como original en papel ó en CD-ROM y se deberá encontrar en castellano.</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Si el producto es de fabricación extranjera, se deberá entregar: Preferentemente, una copia del manual en castellano conjuntamente con una copia del manual en el idioma original. En su defecto, de no existir copia en castellano, se deberá entregar una copia del manual en inglés conjuntamente con una copia del manual en el idioma original (si es de otra lengua).</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u w:val="single"/>
          <w:lang w:eastAsia="es-ES"/>
        </w:rPr>
        <w:lastRenderedPageBreak/>
        <w:t>3- Protecciones</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Siempre que sea de aplicación, todos los sistemas ofrecidos deberán cumplir con las siguientes especificaciones regulatorias (o equivalentes de los EEUU, Canadá, Comunidad Económica Europea o Japón):</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Se deberá verificar, mínimamente, la clase de protección IP 20 según CEI EN 60529, IEC 529 o equivalentes.</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Seguridad eléctrica según IEC 950, CSA 950, UL 1950 o equivalente.</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Emisión de radiofrecuencia/electromagnética (RFI/EMI) FCC Parte 15 Clase “B”, IEC CISPR 22 Clase “B”, EN 55022 Clase “B”</w:t>
      </w:r>
      <w:proofErr w:type="gramStart"/>
      <w:r w:rsidRPr="000E30CF">
        <w:rPr>
          <w:rFonts w:ascii="Arial" w:eastAsia="Times New Roman" w:hAnsi="Arial" w:cs="Arial"/>
          <w:color w:val="000000"/>
          <w:sz w:val="18"/>
          <w:szCs w:val="18"/>
          <w:lang w:eastAsia="es-ES"/>
        </w:rPr>
        <w:t>, ,</w:t>
      </w:r>
      <w:proofErr w:type="gramEnd"/>
      <w:r w:rsidRPr="000E30CF">
        <w:rPr>
          <w:rFonts w:ascii="Arial" w:eastAsia="Times New Roman" w:hAnsi="Arial" w:cs="Arial"/>
          <w:color w:val="000000"/>
          <w:sz w:val="18"/>
          <w:szCs w:val="18"/>
          <w:lang w:eastAsia="es-ES"/>
        </w:rPr>
        <w:t xml:space="preserve"> VDE 0878 Clase “B”, VCCI Clase2 o equivalentes.</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 xml:space="preserve">Ruido conducido a través de los conductores que vinculan al equipo con el sistema de energía (220 </w:t>
      </w:r>
      <w:proofErr w:type="spellStart"/>
      <w:r w:rsidRPr="000E30CF">
        <w:rPr>
          <w:rFonts w:ascii="Arial" w:eastAsia="Times New Roman" w:hAnsi="Arial" w:cs="Arial"/>
          <w:color w:val="000000"/>
          <w:sz w:val="18"/>
          <w:szCs w:val="18"/>
          <w:lang w:eastAsia="es-ES"/>
        </w:rPr>
        <w:t>Vca</w:t>
      </w:r>
      <w:proofErr w:type="spellEnd"/>
      <w:r w:rsidRPr="000E30CF">
        <w:rPr>
          <w:rFonts w:ascii="Arial" w:eastAsia="Times New Roman" w:hAnsi="Arial" w:cs="Arial"/>
          <w:color w:val="000000"/>
          <w:sz w:val="18"/>
          <w:szCs w:val="18"/>
          <w:lang w:eastAsia="es-ES"/>
        </w:rPr>
        <w:t xml:space="preserve"> - 50 </w:t>
      </w:r>
      <w:proofErr w:type="spellStart"/>
      <w:r w:rsidRPr="000E30CF">
        <w:rPr>
          <w:rFonts w:ascii="Arial" w:eastAsia="Times New Roman" w:hAnsi="Arial" w:cs="Arial"/>
          <w:color w:val="000000"/>
          <w:sz w:val="18"/>
          <w:szCs w:val="18"/>
          <w:lang w:eastAsia="es-ES"/>
        </w:rPr>
        <w:t>hertz</w:t>
      </w:r>
      <w:proofErr w:type="spellEnd"/>
      <w:r w:rsidRPr="000E30CF">
        <w:rPr>
          <w:rFonts w:ascii="Arial" w:eastAsia="Times New Roman" w:hAnsi="Arial" w:cs="Arial"/>
          <w:color w:val="000000"/>
          <w:sz w:val="18"/>
          <w:szCs w:val="18"/>
          <w:lang w:eastAsia="es-ES"/>
        </w:rPr>
        <w:t>), en la banda de MEDIAS y ALTAS FRECUENCIAS, deberá cumplir con lo estipulado en la Norma IEC CISPR 22 Clase “B”, EN 55022 Clase “B”</w:t>
      </w:r>
      <w:proofErr w:type="gramStart"/>
      <w:r w:rsidRPr="000E30CF">
        <w:rPr>
          <w:rFonts w:ascii="Arial" w:eastAsia="Times New Roman" w:hAnsi="Arial" w:cs="Arial"/>
          <w:color w:val="000000"/>
          <w:sz w:val="18"/>
          <w:szCs w:val="18"/>
          <w:lang w:eastAsia="es-ES"/>
        </w:rPr>
        <w:t>,,</w:t>
      </w:r>
      <w:proofErr w:type="gramEnd"/>
      <w:r w:rsidRPr="000E30CF">
        <w:rPr>
          <w:rFonts w:ascii="Arial" w:eastAsia="Times New Roman" w:hAnsi="Arial" w:cs="Arial"/>
          <w:color w:val="000000"/>
          <w:sz w:val="18"/>
          <w:szCs w:val="18"/>
          <w:lang w:eastAsia="es-ES"/>
        </w:rPr>
        <w:t xml:space="preserve"> VDE 0878 Clase “B” o equivalentes.</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Emisión de radiación (Rayos-X) DHHS estándar 21 CFR Subcapítulo “J” o equivalente.</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u w:val="single"/>
          <w:lang w:eastAsia="es-ES"/>
        </w:rPr>
        <w:t>4- Servicio Técnico</w:t>
      </w:r>
    </w:p>
    <w:p w:rsidR="000E30CF" w:rsidRPr="000E30CF" w:rsidRDefault="000E30CF" w:rsidP="000E30CF">
      <w:pPr>
        <w:spacing w:after="0" w:line="240" w:lineRule="auto"/>
        <w:jc w:val="both"/>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El oferente de equipamiento debe poseer servicio técnico en la ciudad de Tandil y deberá poder responder antes de las 8 hs. de realizado un informe de mal funcionamiento. Toda reparación durante el tiempo de garantía deberá ser realizada en menos de 72 hs. a contar desde el momento del reclamo. La dirección y teléfono de dicho servicio técnico deberá presentarse en el presupuesto, de lo contrario la Universidad se reserva el derecho de aceptación. En dicha dirección deberá existir una oficina de servicio técnico a la fecha de la presentación de la oferta.</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u w:val="single"/>
          <w:lang w:eastAsia="es-ES"/>
        </w:rPr>
        <w:t>5- Nuevos</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Todo el equipamiento ofertado deberá ser nuevo sin uso y ser último modelo no discontinuado por fábrica.</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u w:val="single"/>
          <w:lang w:eastAsia="es-ES"/>
        </w:rPr>
        <w:t>6- Igualdad de Unidades</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Todo el equipamiento que se suministre en un mismo renglón deberá ser igual, no se permitirán variaciones entre las distintas unidades a menos que éstas estén explícitamente aceptadas por el informe técnico debido a que sean características superiores a las solicitadas.</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u w:val="single"/>
          <w:lang w:eastAsia="es-ES"/>
        </w:rPr>
        <w:t>7- Alimentación eléctrica</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18"/>
          <w:szCs w:val="18"/>
          <w:lang w:eastAsia="es-ES"/>
        </w:rPr>
        <w:t xml:space="preserve">Salvo que se especifique lo contrario, el equipo será para operar con corriente alterna de 220 </w:t>
      </w:r>
      <w:proofErr w:type="spellStart"/>
      <w:r w:rsidRPr="000E30CF">
        <w:rPr>
          <w:rFonts w:ascii="Arial" w:eastAsia="Times New Roman" w:hAnsi="Arial" w:cs="Arial"/>
          <w:color w:val="000000"/>
          <w:sz w:val="18"/>
          <w:szCs w:val="18"/>
          <w:lang w:eastAsia="es-ES"/>
        </w:rPr>
        <w:t>Vca</w:t>
      </w:r>
      <w:proofErr w:type="spellEnd"/>
      <w:r w:rsidRPr="000E30CF">
        <w:rPr>
          <w:rFonts w:ascii="Arial" w:eastAsia="Times New Roman" w:hAnsi="Arial" w:cs="Arial"/>
          <w:color w:val="000000"/>
          <w:sz w:val="18"/>
          <w:szCs w:val="18"/>
          <w:lang w:eastAsia="es-ES"/>
        </w:rPr>
        <w:t xml:space="preserve"> y 50 </w:t>
      </w:r>
      <w:proofErr w:type="spellStart"/>
      <w:r w:rsidRPr="000E30CF">
        <w:rPr>
          <w:rFonts w:ascii="Arial" w:eastAsia="Times New Roman" w:hAnsi="Arial" w:cs="Arial"/>
          <w:color w:val="000000"/>
          <w:sz w:val="18"/>
          <w:szCs w:val="18"/>
          <w:lang w:eastAsia="es-ES"/>
        </w:rPr>
        <w:t>hertz</w:t>
      </w:r>
      <w:proofErr w:type="spellEnd"/>
      <w:r w:rsidRPr="000E30CF">
        <w:rPr>
          <w:rFonts w:ascii="Arial" w:eastAsia="Times New Roman" w:hAnsi="Arial" w:cs="Arial"/>
          <w:color w:val="000000"/>
          <w:sz w:val="18"/>
          <w:szCs w:val="18"/>
          <w:lang w:eastAsia="es-ES"/>
        </w:rPr>
        <w:t xml:space="preserve">, con conexión a tierra, con fuente incorporada a la unidad, sin transformador externo (a menos que esté </w:t>
      </w:r>
      <w:proofErr w:type="spellStart"/>
      <w:r w:rsidRPr="000E30CF">
        <w:rPr>
          <w:rFonts w:ascii="Arial" w:eastAsia="Times New Roman" w:hAnsi="Arial" w:cs="Arial"/>
          <w:color w:val="000000"/>
          <w:sz w:val="18"/>
          <w:szCs w:val="18"/>
          <w:lang w:eastAsia="es-ES"/>
        </w:rPr>
        <w:t>incluído</w:t>
      </w:r>
      <w:proofErr w:type="spellEnd"/>
      <w:r w:rsidRPr="000E30CF">
        <w:rPr>
          <w:rFonts w:ascii="Arial" w:eastAsia="Times New Roman" w:hAnsi="Arial" w:cs="Arial"/>
          <w:color w:val="000000"/>
          <w:sz w:val="18"/>
          <w:szCs w:val="18"/>
          <w:lang w:eastAsia="es-ES"/>
        </w:rPr>
        <w:t xml:space="preserve"> de fábrica) con tomacorriente macho según normas IRAM 2073/82. Se deberá proveer el cable de alimentación con toma a tierra y conector según normas IRAM.</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b/>
          <w:bCs/>
          <w:color w:val="000000"/>
          <w:sz w:val="18"/>
          <w:szCs w:val="18"/>
          <w:lang w:eastAsia="es-ES"/>
        </w:rPr>
        <w:t>Esta lista tendrá valor como declaración jurada y se tendrá en cuenta en la evaluación de las ofertas.</w:t>
      </w:r>
    </w:p>
    <w:p w:rsidR="000E30CF" w:rsidRPr="000E30CF" w:rsidRDefault="000E30CF" w:rsidP="000E30CF">
      <w:pPr>
        <w:spacing w:after="240" w:line="240" w:lineRule="auto"/>
        <w:rPr>
          <w:rFonts w:ascii="Times New Roman" w:eastAsia="Times New Roman" w:hAnsi="Times New Roman" w:cs="Times New Roman"/>
          <w:sz w:val="24"/>
          <w:szCs w:val="24"/>
          <w:lang w:eastAsia="es-ES"/>
        </w:rPr>
      </w:pPr>
    </w:p>
    <w:p w:rsidR="000E30CF" w:rsidRPr="000E30CF" w:rsidRDefault="000E30CF" w:rsidP="000E30CF">
      <w:pPr>
        <w:spacing w:after="0" w:line="240" w:lineRule="auto"/>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Valores estimados:</w:t>
      </w:r>
    </w:p>
    <w:p w:rsidR="000E30CF" w:rsidRPr="000E30CF" w:rsidRDefault="000E30CF" w:rsidP="000E30CF">
      <w:pPr>
        <w:spacing w:after="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067"/>
        <w:gridCol w:w="2870"/>
        <w:gridCol w:w="1361"/>
      </w:tblGrid>
      <w:tr w:rsidR="000E30CF" w:rsidRPr="000E30CF" w:rsidTr="000E30C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Renglón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Detalle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jc w:val="righ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 Estimado</w:t>
            </w:r>
          </w:p>
        </w:tc>
      </w:tr>
      <w:tr w:rsidR="000E30CF" w:rsidRPr="000E30CF" w:rsidTr="000E30C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13 PCs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jc w:val="righ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97.500</w:t>
            </w:r>
          </w:p>
        </w:tc>
      </w:tr>
      <w:tr w:rsidR="000E30CF" w:rsidRPr="000E30CF" w:rsidTr="000E30C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4 memorias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jc w:val="righ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2.500</w:t>
            </w:r>
          </w:p>
        </w:tc>
      </w:tr>
      <w:tr w:rsidR="000E30CF" w:rsidRPr="000E30CF" w:rsidTr="000E30C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1 componente de servidor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jc w:val="righ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12.000</w:t>
            </w:r>
          </w:p>
        </w:tc>
      </w:tr>
      <w:tr w:rsidR="000E30CF" w:rsidRPr="000E30CF" w:rsidTr="000E30C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240" w:lineRule="auto"/>
              <w:rPr>
                <w:rFonts w:ascii="Times New Roman" w:eastAsia="Times New Roman" w:hAnsi="Times New Roman" w:cs="Times New Roman"/>
                <w:sz w:val="1"/>
                <w:szCs w:val="24"/>
                <w:lang w:eastAsia="es-ES"/>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Total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E30CF" w:rsidRPr="000E30CF" w:rsidRDefault="000E30CF" w:rsidP="000E30CF">
            <w:pPr>
              <w:spacing w:after="0" w:line="0" w:lineRule="atLeast"/>
              <w:jc w:val="right"/>
              <w:rPr>
                <w:rFonts w:ascii="Times New Roman" w:eastAsia="Times New Roman" w:hAnsi="Times New Roman" w:cs="Times New Roman"/>
                <w:sz w:val="24"/>
                <w:szCs w:val="24"/>
                <w:lang w:eastAsia="es-ES"/>
              </w:rPr>
            </w:pPr>
            <w:r w:rsidRPr="000E30CF">
              <w:rPr>
                <w:rFonts w:ascii="Arial" w:eastAsia="Times New Roman" w:hAnsi="Arial" w:cs="Arial"/>
                <w:color w:val="000000"/>
                <w:sz w:val="23"/>
                <w:szCs w:val="23"/>
                <w:lang w:eastAsia="es-ES"/>
              </w:rPr>
              <w:t>112.000</w:t>
            </w:r>
          </w:p>
        </w:tc>
      </w:tr>
    </w:tbl>
    <w:p w:rsidR="007B463D" w:rsidRDefault="007B463D"/>
    <w:sectPr w:rsidR="007B463D" w:rsidSect="007B463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5A4"/>
    <w:multiLevelType w:val="multilevel"/>
    <w:tmpl w:val="7846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F4BF1"/>
    <w:multiLevelType w:val="multilevel"/>
    <w:tmpl w:val="1F84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73218"/>
    <w:multiLevelType w:val="multilevel"/>
    <w:tmpl w:val="173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C6AB9"/>
    <w:multiLevelType w:val="multilevel"/>
    <w:tmpl w:val="CCD4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E17374"/>
    <w:multiLevelType w:val="multilevel"/>
    <w:tmpl w:val="E124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297CCD"/>
    <w:multiLevelType w:val="multilevel"/>
    <w:tmpl w:val="5016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A01A29"/>
    <w:multiLevelType w:val="multilevel"/>
    <w:tmpl w:val="7540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823ECF"/>
    <w:multiLevelType w:val="multilevel"/>
    <w:tmpl w:val="A79A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5"/>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30CF"/>
    <w:rsid w:val="000E30CF"/>
    <w:rsid w:val="007B46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3D"/>
  </w:style>
  <w:style w:type="paragraph" w:styleId="Ttulo2">
    <w:name w:val="heading 2"/>
    <w:basedOn w:val="Normal"/>
    <w:link w:val="Ttulo2Car"/>
    <w:uiPriority w:val="9"/>
    <w:qFormat/>
    <w:rsid w:val="000E30C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E30C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link w:val="Ttulo5Car"/>
    <w:uiPriority w:val="9"/>
    <w:qFormat/>
    <w:rsid w:val="000E30CF"/>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E30CF"/>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E30CF"/>
    <w:rPr>
      <w:rFonts w:ascii="Times New Roman" w:eastAsia="Times New Roman" w:hAnsi="Times New Roman" w:cs="Times New Roman"/>
      <w:b/>
      <w:bCs/>
      <w:sz w:val="27"/>
      <w:szCs w:val="27"/>
      <w:lang w:eastAsia="es-ES"/>
    </w:rPr>
  </w:style>
  <w:style w:type="character" w:customStyle="1" w:styleId="Ttulo5Car">
    <w:name w:val="Título 5 Car"/>
    <w:basedOn w:val="Fuentedeprrafopredeter"/>
    <w:link w:val="Ttulo5"/>
    <w:uiPriority w:val="9"/>
    <w:rsid w:val="000E30CF"/>
    <w:rPr>
      <w:rFonts w:ascii="Times New Roman" w:eastAsia="Times New Roman" w:hAnsi="Times New Roman" w:cs="Times New Roman"/>
      <w:b/>
      <w:bCs/>
      <w:sz w:val="20"/>
      <w:szCs w:val="20"/>
      <w:lang w:eastAsia="es-ES"/>
    </w:rPr>
  </w:style>
  <w:style w:type="paragraph" w:styleId="NormalWeb">
    <w:name w:val="Normal (Web)"/>
    <w:basedOn w:val="Normal"/>
    <w:uiPriority w:val="99"/>
    <w:unhideWhenUsed/>
    <w:rsid w:val="000E30C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980839236">
      <w:bodyDiv w:val="1"/>
      <w:marLeft w:val="0"/>
      <w:marRight w:val="0"/>
      <w:marTop w:val="0"/>
      <w:marBottom w:val="0"/>
      <w:divBdr>
        <w:top w:val="none" w:sz="0" w:space="0" w:color="auto"/>
        <w:left w:val="none" w:sz="0" w:space="0" w:color="auto"/>
        <w:bottom w:val="none" w:sz="0" w:space="0" w:color="auto"/>
        <w:right w:val="none" w:sz="0" w:space="0" w:color="auto"/>
      </w:divBdr>
      <w:divsChild>
        <w:div w:id="1981763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6279</Characters>
  <Application>Microsoft Office Word</Application>
  <DocSecurity>0</DocSecurity>
  <Lines>52</Lines>
  <Paragraphs>14</Paragraphs>
  <ScaleCrop>false</ScaleCrop>
  <Company>Home</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2014-12-18T13:50:00Z</dcterms:created>
  <dcterms:modified xsi:type="dcterms:W3CDTF">2014-12-18T13:51:00Z</dcterms:modified>
</cp:coreProperties>
</file>